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4ADFE">
      <w:pPr>
        <w:spacing w:line="600" w:lineRule="auto"/>
        <w:jc w:val="center"/>
        <w:rPr>
          <w:rFonts w:ascii="宋体" w:hAnsi="宋体" w:cs="宋体"/>
          <w:bCs/>
          <w:sz w:val="24"/>
        </w:rPr>
      </w:pPr>
      <w:commentRangeStart w:id="0"/>
      <w:commentRangeStart w:id="1"/>
      <w:r>
        <w:rPr>
          <w:rFonts w:hint="eastAsia" w:ascii="宋体" w:hAnsi="宋体" w:cs="宋体"/>
          <w:b/>
          <w:sz w:val="28"/>
          <w:szCs w:val="28"/>
        </w:rPr>
        <w:t>药物临床试验立项审批表</w:t>
      </w:r>
      <w:commentRangeEnd w:id="0"/>
      <w:r>
        <w:commentReference w:id="0"/>
      </w:r>
      <w:commentRangeEnd w:id="1"/>
      <w:r>
        <w:commentReference w:id="1"/>
      </w:r>
    </w:p>
    <w:tbl>
      <w:tblPr>
        <w:tblStyle w:val="6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27"/>
        <w:gridCol w:w="1734"/>
        <w:gridCol w:w="281"/>
        <w:gridCol w:w="995"/>
        <w:gridCol w:w="39"/>
        <w:gridCol w:w="1520"/>
        <w:gridCol w:w="993"/>
        <w:gridCol w:w="2471"/>
      </w:tblGrid>
      <w:tr w14:paraId="6D3E0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395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C1B1">
            <w:pPr>
              <w:spacing w:line="360" w:lineRule="auto"/>
              <w:jc w:val="both"/>
              <w:rPr>
                <w:rFonts w:hint="eastAsia" w:ascii="宋体" w:hAnsi="宋体" w:cs="宋体"/>
                <w:bCs/>
                <w:sz w:val="24"/>
              </w:rPr>
            </w:pPr>
            <w:commentRangeStart w:id="2"/>
            <w:r>
              <w:rPr>
                <w:rFonts w:hint="eastAsia" w:ascii="宋体" w:hAnsi="宋体" w:cs="宋体"/>
                <w:bCs/>
                <w:sz w:val="24"/>
              </w:rPr>
              <w:t>机构受理号：</w:t>
            </w:r>
          </w:p>
        </w:tc>
        <w:tc>
          <w:tcPr>
            <w:tcW w:w="601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746305">
            <w:pPr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资料基本符合要求机构受理日期：    年    月    日</w:t>
            </w:r>
            <w:commentRangeEnd w:id="2"/>
            <w:r>
              <w:commentReference w:id="2"/>
            </w:r>
          </w:p>
        </w:tc>
      </w:tr>
      <w:tr w14:paraId="0D5C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9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CB1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bCs/>
                <w:sz w:val="24"/>
              </w:rPr>
              <w:t>称</w:t>
            </w:r>
          </w:p>
        </w:tc>
        <w:tc>
          <w:tcPr>
            <w:tcW w:w="803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B7258B">
            <w:pPr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4ABC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9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FEBA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方案编号</w:t>
            </w:r>
          </w:p>
        </w:tc>
        <w:tc>
          <w:tcPr>
            <w:tcW w:w="803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23591D">
            <w:pP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FF0000"/>
                <w:sz w:val="28"/>
                <w:szCs w:val="28"/>
                <w:lang w:val="en-US" w:eastAsia="zh-CN"/>
              </w:rPr>
            </w:pPr>
          </w:p>
        </w:tc>
      </w:tr>
      <w:tr w14:paraId="0EBF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D40B567">
            <w:pPr>
              <w:spacing w:line="360" w:lineRule="auto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commentRangeStart w:id="3"/>
            <w:r>
              <w:rPr>
                <w:rFonts w:hint="eastAsia" w:ascii="宋体" w:hAnsi="宋体" w:cs="宋体"/>
                <w:bCs/>
                <w:sz w:val="24"/>
              </w:rPr>
              <w:t>科室</w:t>
            </w:r>
            <w:commentRangeEnd w:id="3"/>
            <w:r>
              <w:commentReference w:id="3"/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FDED1D3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6EB5763">
            <w:pPr>
              <w:spacing w:line="360" w:lineRule="auto"/>
              <w:ind w:firstLine="720" w:firstLineChars="300"/>
              <w:rPr>
                <w:rFonts w:ascii="宋体" w:hAnsi="宋体" w:cs="宋体"/>
                <w:bCs/>
                <w:sz w:val="24"/>
              </w:rPr>
            </w:pPr>
            <w:commentRangeStart w:id="4"/>
            <w:r>
              <w:rPr>
                <w:rFonts w:hint="eastAsia" w:ascii="宋体" w:hAnsi="宋体" w:cs="宋体"/>
                <w:bCs/>
                <w:sz w:val="24"/>
              </w:rPr>
              <w:t>PI姓名</w:t>
            </w:r>
            <w:commentRangeEnd w:id="4"/>
            <w:r>
              <w:commentReference w:id="4"/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9DC60C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 w14:paraId="00EB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E2692D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commentRangeStart w:id="5"/>
            <w:r>
              <w:rPr>
                <w:rFonts w:hint="eastAsia" w:ascii="宋体" w:hAnsi="宋体" w:cs="宋体"/>
                <w:bCs/>
                <w:sz w:val="24"/>
                <w:highlight w:val="yellow"/>
              </w:rPr>
              <w:t>试验药物</w:t>
            </w:r>
            <w:commentRangeEnd w:id="5"/>
            <w:r>
              <w:commentReference w:id="5"/>
            </w:r>
          </w:p>
        </w:tc>
        <w:tc>
          <w:tcPr>
            <w:tcW w:w="502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F4EED3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commentRangeStart w:id="6"/>
            <w:r>
              <w:rPr>
                <w:rFonts w:hint="eastAsia" w:ascii="宋体" w:hAnsi="宋体" w:cs="宋体"/>
                <w:bCs/>
                <w:sz w:val="24"/>
              </w:rPr>
              <w:t>是否重大新药创制支持项目：是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commentRangeEnd w:id="6"/>
            <w:r>
              <w:commentReference w:id="6"/>
            </w:r>
          </w:p>
        </w:tc>
      </w:tr>
      <w:tr w14:paraId="4E86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6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260EE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中文药名：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43DA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英文药名：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5F4EA4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商品名：</w:t>
            </w:r>
          </w:p>
        </w:tc>
      </w:tr>
      <w:tr w14:paraId="0029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6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8B41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剂型：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ADD5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5B822C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用法用量：</w:t>
            </w:r>
          </w:p>
        </w:tc>
      </w:tr>
      <w:tr w14:paraId="4182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8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FDFB86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受试病种：</w:t>
            </w:r>
          </w:p>
        </w:tc>
        <w:tc>
          <w:tcPr>
            <w:tcW w:w="498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5735AB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类型：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注册类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>非注册类</w:t>
            </w:r>
          </w:p>
        </w:tc>
      </w:tr>
      <w:tr w14:paraId="74F5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0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95338">
            <w:pPr>
              <w:spacing w:line="360" w:lineRule="auto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commentRangeStart w:id="7"/>
            <w:r>
              <w:rPr>
                <w:rFonts w:hint="eastAsia" w:ascii="宋体" w:hAnsi="宋体" w:cs="宋体"/>
                <w:sz w:val="24"/>
              </w:rPr>
              <w:t>国家药品监督管理局</w:t>
            </w:r>
            <w:r>
              <w:rPr>
                <w:rFonts w:hint="eastAsia" w:ascii="宋体" w:hAnsi="宋体" w:cs="宋体"/>
                <w:bCs/>
                <w:sz w:val="24"/>
              </w:rPr>
              <w:t>批件号/备案号：</w:t>
            </w:r>
            <w:commentRangeEnd w:id="7"/>
            <w:r>
              <w:commentReference w:id="7"/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1085DB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注册证号/专利证号：   </w:t>
            </w:r>
          </w:p>
        </w:tc>
      </w:tr>
      <w:tr w14:paraId="138F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366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5FFE0B5"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commentRangeStart w:id="8"/>
            <w:r>
              <w:rPr>
                <w:rFonts w:hint="eastAsia" w:ascii="宋体" w:hAnsi="宋体" w:cs="宋体"/>
                <w:bCs/>
                <w:sz w:val="24"/>
              </w:rPr>
              <w:t>注册分类：</w:t>
            </w:r>
            <w:commentRangeEnd w:id="8"/>
            <w:r>
              <w:commentReference w:id="8"/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38FD771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commentRangeStart w:id="9"/>
            <w:r>
              <w:rPr>
                <w:rFonts w:hint="eastAsia" w:ascii="宋体" w:hAnsi="宋体" w:cs="宋体"/>
                <w:bCs/>
                <w:sz w:val="24"/>
              </w:rPr>
              <w:t>临床试验分期：</w:t>
            </w:r>
            <w:commentRangeEnd w:id="9"/>
            <w:r>
              <w:commentReference w:id="9"/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B67FAE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进药方式：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免费   </w:t>
            </w:r>
          </w:p>
        </w:tc>
      </w:tr>
      <w:tr w14:paraId="242D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0B51E0">
            <w:pPr>
              <w:spacing w:line="360" w:lineRule="auto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若为Ⅱ期临床试验项目请填写是否可能递交数据给国家局上市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是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否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可能递交</w:t>
            </w:r>
          </w:p>
        </w:tc>
      </w:tr>
      <w:tr w14:paraId="21DC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996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2266F8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commentRangeStart w:id="10"/>
            <w:r>
              <w:rPr>
                <w:rFonts w:hint="eastAsia" w:ascii="宋体" w:hAnsi="宋体" w:cs="宋体"/>
                <w:bCs/>
                <w:sz w:val="24"/>
                <w:highlight w:val="yellow"/>
              </w:rPr>
              <w:t>对照药品</w:t>
            </w:r>
            <w:commentRangeEnd w:id="10"/>
            <w:r>
              <w:commentReference w:id="10"/>
            </w:r>
          </w:p>
        </w:tc>
      </w:tr>
      <w:tr w14:paraId="06DB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366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2263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名称：</w:t>
            </w:r>
          </w:p>
        </w:tc>
        <w:tc>
          <w:tcPr>
            <w:tcW w:w="6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2F270D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commentRangeStart w:id="11"/>
            <w:r>
              <w:rPr>
                <w:rFonts w:hint="eastAsia" w:ascii="宋体" w:hAnsi="宋体" w:cs="宋体"/>
                <w:bCs/>
                <w:sz w:val="24"/>
              </w:rPr>
              <w:t>适应症：</w:t>
            </w:r>
            <w:commentRangeEnd w:id="11"/>
            <w:r>
              <w:commentReference w:id="11"/>
            </w:r>
          </w:p>
        </w:tc>
      </w:tr>
      <w:tr w14:paraId="53B4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366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1135D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剂型：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4DFD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D595E6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用法用量：</w:t>
            </w:r>
          </w:p>
        </w:tc>
      </w:tr>
      <w:tr w14:paraId="29B3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C8B5AC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对照药品是否超说明书用药：是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</w:p>
        </w:tc>
      </w:tr>
      <w:tr w14:paraId="76065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68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CB1D52E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commentRangeStart w:id="12"/>
            <w:r>
              <w:rPr>
                <w:rFonts w:hint="eastAsia" w:ascii="宋体" w:hAnsi="宋体" w:cs="宋体"/>
                <w:bCs/>
                <w:sz w:val="24"/>
                <w:highlight w:val="yellow"/>
              </w:rPr>
              <w:t>基础用药/联合用药</w:t>
            </w:r>
            <w:commentRangeEnd w:id="12"/>
            <w:r>
              <w:commentReference w:id="12"/>
            </w:r>
          </w:p>
        </w:tc>
      </w:tr>
      <w:tr w14:paraId="5A0C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5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45E207E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1、药品名称： </w:t>
            </w:r>
            <w:r>
              <w:rPr>
                <w:rFonts w:ascii="宋体" w:hAnsi="宋体" w:cs="宋体"/>
                <w:bCs/>
                <w:sz w:val="24"/>
              </w:rPr>
              <w:t xml:space="preserve">   </w:t>
            </w:r>
          </w:p>
        </w:tc>
        <w:tc>
          <w:tcPr>
            <w:tcW w:w="5023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46EE02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适应症：</w:t>
            </w:r>
          </w:p>
          <w:p w14:paraId="5E1CE556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</w:p>
        </w:tc>
      </w:tr>
      <w:tr w14:paraId="22D9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3669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DFE08E1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剂型：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6D167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规格：</w:t>
            </w:r>
          </w:p>
        </w:tc>
        <w:tc>
          <w:tcPr>
            <w:tcW w:w="3464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B962321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用法用量：</w:t>
            </w:r>
          </w:p>
        </w:tc>
      </w:tr>
      <w:tr w14:paraId="4DB2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68" w:type="dxa"/>
            <w:gridSpan w:val="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7E0BED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基础用药/联合用药是否超说明书用药：是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</w:p>
        </w:tc>
      </w:tr>
      <w:tr w14:paraId="0235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5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247A218"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申办方：</w:t>
            </w:r>
          </w:p>
        </w:tc>
        <w:tc>
          <w:tcPr>
            <w:tcW w:w="5023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6E91E23"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本中心是否有申办方的临床试验：  是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否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sym w:font="Wingdings 2" w:char="00A3"/>
            </w:r>
          </w:p>
        </w:tc>
      </w:tr>
      <w:tr w14:paraId="4C46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5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A29677E"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CRO：</w:t>
            </w:r>
          </w:p>
        </w:tc>
        <w:tc>
          <w:tcPr>
            <w:tcW w:w="5023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846D8CB"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本中心是否有CRO公司的临床试验：是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否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sym w:font="Wingdings 2" w:char="00A3"/>
            </w:r>
          </w:p>
        </w:tc>
      </w:tr>
      <w:tr w14:paraId="5612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5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0CBF76B"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commentRangeStart w:id="13"/>
            <w:r>
              <w:rPr>
                <w:rFonts w:hint="default" w:ascii="Times New Roman" w:hAnsi="Times New Roman" w:cs="Times New Roman"/>
                <w:bCs/>
                <w:sz w:val="24"/>
              </w:rPr>
              <w:t>SMO：</w:t>
            </w:r>
          </w:p>
        </w:tc>
        <w:tc>
          <w:tcPr>
            <w:tcW w:w="5023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97C873">
            <w:pPr>
              <w:spacing w:line="36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本中心是否有SMO公司的临床试验：是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否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sym w:font="Wingdings 2" w:char="00A3"/>
            </w:r>
            <w:commentRangeEnd w:id="13"/>
            <w:r>
              <w:rPr>
                <w:rFonts w:hint="default" w:ascii="Times New Roman" w:hAnsi="Times New Roman" w:cs="Times New Roman"/>
              </w:rPr>
              <w:commentReference w:id="13"/>
            </w:r>
          </w:p>
        </w:tc>
      </w:tr>
      <w:tr w14:paraId="4425A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CCF2B85">
            <w:pPr>
              <w:spacing w:line="72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组长单位</w:t>
            </w:r>
          </w:p>
          <w:p w14:paraId="49236760">
            <w:pPr>
              <w:spacing w:line="720" w:lineRule="auto"/>
              <w:ind w:firstLine="504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10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 w14:paraId="1E2244F0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6FE81F24">
            <w:pPr>
              <w:spacing w:line="360" w:lineRule="auto"/>
              <w:ind w:firstLine="120" w:firstLineChars="5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PI: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</w:p>
        </w:tc>
        <w:tc>
          <w:tcPr>
            <w:tcW w:w="3464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A51BFD6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PI电话:</w:t>
            </w:r>
          </w:p>
        </w:tc>
      </w:tr>
      <w:tr w14:paraId="6C16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22CA041D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10" w:type="dxa"/>
            <w:gridSpan w:val="3"/>
            <w:vMerge w:val="continue"/>
            <w:vAlign w:val="center"/>
          </w:tcPr>
          <w:p w14:paraId="386A06E6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11E81789">
            <w:pPr>
              <w:spacing w:line="360" w:lineRule="auto"/>
              <w:ind w:firstLine="120" w:firstLineChars="50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64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FBAEA9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PI邮箱:</w:t>
            </w:r>
          </w:p>
        </w:tc>
      </w:tr>
      <w:tr w14:paraId="0C8C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745300D9">
            <w:pPr>
              <w:spacing w:line="360" w:lineRule="auto"/>
              <w:ind w:firstLine="120" w:firstLineChars="5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</w:t>
            </w:r>
            <w:commentRangeStart w:id="14"/>
            <w:r>
              <w:rPr>
                <w:rFonts w:hint="eastAsia" w:ascii="宋体" w:hAnsi="宋体" w:cs="宋体"/>
                <w:bCs/>
                <w:sz w:val="24"/>
              </w:rPr>
              <w:t>参加单位</w:t>
            </w:r>
            <w:commentRangeEnd w:id="14"/>
            <w:r>
              <w:commentReference w:id="14"/>
            </w:r>
          </w:p>
        </w:tc>
        <w:tc>
          <w:tcPr>
            <w:tcW w:w="4569" w:type="dxa"/>
            <w:gridSpan w:val="5"/>
            <w:vAlign w:val="center"/>
          </w:tcPr>
          <w:p w14:paraId="11D11DF4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3" w:type="dxa"/>
          </w:tcPr>
          <w:p w14:paraId="61A9EC73">
            <w:pPr>
              <w:spacing w:line="360" w:lineRule="auto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PI</w:t>
            </w:r>
          </w:p>
        </w:tc>
        <w:tc>
          <w:tcPr>
            <w:tcW w:w="2471" w:type="dxa"/>
            <w:tcBorders>
              <w:right w:val="single" w:color="auto" w:sz="12" w:space="0"/>
            </w:tcBorders>
            <w:vAlign w:val="center"/>
          </w:tcPr>
          <w:p w14:paraId="327BC4F4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 w14:paraId="4D4E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9AFA30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569" w:type="dxa"/>
            <w:gridSpan w:val="5"/>
            <w:tcBorders>
              <w:bottom w:val="single" w:color="auto" w:sz="4" w:space="0"/>
            </w:tcBorders>
            <w:vAlign w:val="center"/>
          </w:tcPr>
          <w:p w14:paraId="39C73420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145DFDD3">
            <w:pPr>
              <w:spacing w:line="360" w:lineRule="auto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PI</w:t>
            </w:r>
          </w:p>
        </w:tc>
        <w:tc>
          <w:tcPr>
            <w:tcW w:w="2471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44FF496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 w14:paraId="5692D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D03A403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569" w:type="dxa"/>
            <w:gridSpan w:val="5"/>
            <w:tcBorders>
              <w:bottom w:val="single" w:color="auto" w:sz="4" w:space="0"/>
            </w:tcBorders>
            <w:vAlign w:val="center"/>
          </w:tcPr>
          <w:p w14:paraId="5365263F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761A975B">
            <w:pPr>
              <w:spacing w:line="360" w:lineRule="auto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PI</w:t>
            </w:r>
          </w:p>
        </w:tc>
        <w:tc>
          <w:tcPr>
            <w:tcW w:w="2471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DA72A36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 w14:paraId="040A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D25DD13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569" w:type="dxa"/>
            <w:gridSpan w:val="5"/>
            <w:tcBorders>
              <w:bottom w:val="single" w:color="auto" w:sz="4" w:space="0"/>
            </w:tcBorders>
            <w:vAlign w:val="center"/>
          </w:tcPr>
          <w:p w14:paraId="1FEF3402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0E90D100">
            <w:pPr>
              <w:spacing w:line="360" w:lineRule="auto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PI</w:t>
            </w:r>
          </w:p>
        </w:tc>
        <w:tc>
          <w:tcPr>
            <w:tcW w:w="2471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520E47F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 w14:paraId="5B3F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50F8DB52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569" w:type="dxa"/>
            <w:gridSpan w:val="5"/>
            <w:tcBorders>
              <w:bottom w:val="single" w:color="auto" w:sz="4" w:space="0"/>
            </w:tcBorders>
            <w:vAlign w:val="center"/>
          </w:tcPr>
          <w:p w14:paraId="01C877F7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6A0D3B4C">
            <w:pPr>
              <w:spacing w:line="360" w:lineRule="auto"/>
              <w:ind w:firstLine="120" w:firstLineChar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PI</w:t>
            </w:r>
          </w:p>
        </w:tc>
        <w:tc>
          <w:tcPr>
            <w:tcW w:w="2471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064D090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 w14:paraId="624F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93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685DD8F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申办单位（CRO）联系人</w:t>
            </w:r>
          </w:p>
        </w:tc>
        <w:tc>
          <w:tcPr>
            <w:tcW w:w="3010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7A5D79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监查员：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A1A30A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联系方式</w:t>
            </w:r>
          </w:p>
        </w:tc>
        <w:tc>
          <w:tcPr>
            <w:tcW w:w="346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2A35BBD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电话、邮箱：</w:t>
            </w:r>
          </w:p>
        </w:tc>
      </w:tr>
      <w:tr w14:paraId="53BD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935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CC5EEB2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010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F813519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项目经理：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2A3F6BA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6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340B80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电话、邮箱：</w:t>
            </w:r>
          </w:p>
        </w:tc>
      </w:tr>
      <w:tr w14:paraId="1A24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9968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743D571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真实性声明：</w:t>
            </w:r>
          </w:p>
          <w:p w14:paraId="0ED6E79F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申办方保证以上信息的真实性及准确性，如发现信息不属实，将不予立项。</w:t>
            </w:r>
          </w:p>
          <w:p w14:paraId="72586D16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               填表人：</w:t>
            </w:r>
            <w:r>
              <w:commentReference w:id="15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    申办方公章</w:t>
            </w:r>
          </w:p>
          <w:p w14:paraId="6E165C1B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                                年    月    日</w:t>
            </w:r>
          </w:p>
        </w:tc>
      </w:tr>
      <w:tr w14:paraId="4E8D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968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E232AB8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2"/>
                <w:szCs w:val="21"/>
              </w:rPr>
              <w:t>以下由</w:t>
            </w:r>
            <w:r>
              <w:rPr>
                <w:rFonts w:hint="eastAsia" w:ascii="宋体" w:hAnsi="宋体" w:cs="宋体"/>
                <w:bCs/>
                <w:sz w:val="22"/>
                <w:szCs w:val="21"/>
                <w:lang w:val="en-US" w:eastAsia="zh-CN"/>
              </w:rPr>
              <w:t>药物</w:t>
            </w:r>
            <w:r>
              <w:rPr>
                <w:rFonts w:hint="eastAsia" w:ascii="宋体" w:hAnsi="宋体" w:cs="宋体"/>
                <w:bCs/>
                <w:sz w:val="22"/>
                <w:szCs w:val="21"/>
              </w:rPr>
              <w:t>临床试验机构填写</w:t>
            </w:r>
          </w:p>
        </w:tc>
      </w:tr>
      <w:tr w14:paraId="43FE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7" w:hRule="exact"/>
          <w:jc w:val="center"/>
        </w:trPr>
        <w:tc>
          <w:tcPr>
            <w:tcW w:w="80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592558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0A9B739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19DD971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71459E9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关注问题</w:t>
            </w:r>
          </w:p>
          <w:p w14:paraId="3651064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69F6C35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202B794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2EAB1E1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1D67088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160" w:type="dxa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A12ADE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7AD8A6C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2A6DA74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0E819033">
            <w:pPr>
              <w:spacing w:line="360" w:lineRule="auto"/>
              <w:jc w:val="both"/>
              <w:rPr>
                <w:rFonts w:ascii="宋体" w:hAnsi="宋体" w:cs="宋体"/>
                <w:b/>
                <w:sz w:val="24"/>
              </w:rPr>
            </w:pPr>
          </w:p>
          <w:p w14:paraId="42DA1356">
            <w:pPr>
              <w:spacing w:line="360" w:lineRule="auto"/>
              <w:jc w:val="both"/>
              <w:rPr>
                <w:rFonts w:ascii="宋体" w:hAnsi="宋体" w:cs="宋体"/>
                <w:b/>
                <w:sz w:val="24"/>
              </w:rPr>
            </w:pPr>
          </w:p>
          <w:p w14:paraId="1DE4988D">
            <w:pPr>
              <w:spacing w:line="360" w:lineRule="auto"/>
              <w:jc w:val="both"/>
              <w:rPr>
                <w:rFonts w:ascii="宋体" w:hAnsi="宋体" w:cs="宋体"/>
                <w:b/>
                <w:sz w:val="24"/>
              </w:rPr>
            </w:pPr>
          </w:p>
          <w:p w14:paraId="332E14CB">
            <w:pPr>
              <w:spacing w:line="360" w:lineRule="auto"/>
              <w:jc w:val="both"/>
              <w:rPr>
                <w:rFonts w:ascii="宋体" w:hAnsi="宋体" w:cs="宋体"/>
                <w:b/>
                <w:sz w:val="24"/>
              </w:rPr>
            </w:pPr>
          </w:p>
          <w:p w14:paraId="66A77711">
            <w:pPr>
              <w:spacing w:line="360" w:lineRule="auto"/>
              <w:jc w:val="left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</w:p>
          <w:p w14:paraId="25A6AE1E">
            <w:pPr>
              <w:spacing w:line="360" w:lineRule="auto"/>
              <w:jc w:val="left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</w:p>
          <w:p w14:paraId="2ED1476F">
            <w:pPr>
              <w:spacing w:line="360" w:lineRule="auto"/>
              <w:jc w:val="left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立项专员签名： 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年    月   日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  </w:t>
            </w:r>
          </w:p>
        </w:tc>
      </w:tr>
      <w:tr w14:paraId="0C470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exact"/>
          <w:jc w:val="center"/>
        </w:trPr>
        <w:tc>
          <w:tcPr>
            <w:tcW w:w="808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A1D74A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机构审核意见</w:t>
            </w:r>
          </w:p>
        </w:tc>
        <w:tc>
          <w:tcPr>
            <w:tcW w:w="9160" w:type="dxa"/>
            <w:gridSpan w:val="8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29AC053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25AA582D"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 w14:paraId="263D938B">
            <w:pPr>
              <w:spacing w:line="360" w:lineRule="auto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</w:rPr>
              <w:t xml:space="preserve"> 同意        □ 同意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请启动前补齐缺少资料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        □ 不同意</w:t>
            </w:r>
          </w:p>
          <w:p w14:paraId="492D3163">
            <w:pPr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</w:p>
          <w:p w14:paraId="3DC9F470">
            <w:pPr>
              <w:spacing w:line="360" w:lineRule="auto"/>
              <w:ind w:firstLine="964" w:firstLineChars="400"/>
              <w:rPr>
                <w:rFonts w:hint="eastAsia" w:ascii="宋体" w:hAnsi="宋体" w:cs="宋体"/>
                <w:b/>
                <w:sz w:val="24"/>
              </w:rPr>
            </w:pPr>
          </w:p>
          <w:p w14:paraId="57395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482" w:firstLineChars="200"/>
              <w:textAlignment w:val="auto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机构办公室主任签名：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            机构负责人签名：</w:t>
            </w:r>
          </w:p>
          <w:p w14:paraId="292AA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1928" w:firstLineChars="800"/>
              <w:jc w:val="left"/>
              <w:textAlignment w:val="auto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    月   日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年    月   日</w:t>
            </w:r>
          </w:p>
          <w:p w14:paraId="47BA0F25">
            <w:pPr>
              <w:spacing w:line="360" w:lineRule="auto"/>
              <w:ind w:firstLine="964" w:firstLineChars="400"/>
              <w:rPr>
                <w:rFonts w:ascii="宋体" w:hAnsi="宋体" w:cs="宋体"/>
                <w:b/>
                <w:sz w:val="24"/>
              </w:rPr>
            </w:pPr>
          </w:p>
        </w:tc>
      </w:tr>
    </w:tbl>
    <w:p w14:paraId="40BB3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                             </w:t>
      </w:r>
    </w:p>
    <w:p w14:paraId="22614C16">
      <w:pPr>
        <w:spacing w:line="360" w:lineRule="auto"/>
        <w:ind w:left="-210" w:leftChars="-100" w:right="-210" w:rightChars="-100"/>
        <w:rPr>
          <w:rFonts w:hint="eastAsia" w:ascii="Times New Roman" w:hAnsi="Times New Roman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 xml:space="preserve"> </w:t>
      </w:r>
      <w:commentRangeStart w:id="16"/>
      <w:r>
        <w:rPr>
          <w:rFonts w:hint="eastAsia" w:ascii="Times New Roman" w:hAnsi="Times New Roman"/>
          <w:b/>
          <w:bCs/>
          <w:color w:val="FF0000"/>
          <w:sz w:val="28"/>
          <w:szCs w:val="28"/>
          <w:lang w:val="en-US" w:eastAsia="zh-CN"/>
        </w:rPr>
        <w:t>重要提示：</w:t>
      </w:r>
    </w:p>
    <w:p w14:paraId="03F6C933">
      <w:pPr>
        <w:numPr>
          <w:ilvl w:val="0"/>
          <w:numId w:val="1"/>
        </w:numPr>
        <w:spacing w:line="360" w:lineRule="auto"/>
        <w:ind w:right="-210" w:rightChars="-100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申办方/CRA务必预留足够时间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  <w:highlight w:val="none"/>
        </w:rPr>
        <w:t>（建议至少提前2周）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>协助研究团队完成我院临床试验项目管理系统（CTMS）上的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  <w:highlight w:val="none"/>
        </w:rPr>
        <w:t>方案配置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>工作，并经机构质控员确认无误后方可进行项目启动，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  <w:highlight w:val="none"/>
        </w:rPr>
        <w:t>操作详情见《启动前方案配置操作手册》，可至系统使用说明及常见问题处自行下载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>。</w:t>
      </w:r>
    </w:p>
    <w:p w14:paraId="54C75C37">
      <w:pPr>
        <w:numPr>
          <w:ilvl w:val="0"/>
          <w:numId w:val="1"/>
        </w:numPr>
        <w:spacing w:line="360" w:lineRule="auto"/>
        <w:ind w:right="-210" w:rightChars="-100"/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highlight w:val="none"/>
        </w:rPr>
        <w:t>临床试验用药品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的销毁要求：若在我中心销毁，销毁前申办方需提供</w:t>
      </w:r>
      <w:r>
        <w:rPr>
          <w:rFonts w:hint="eastAsia" w:ascii="Times New Roman" w:hAnsi="Times New Roman"/>
          <w:b w:val="0"/>
          <w:bCs w:val="0"/>
          <w:color w:val="FF0000"/>
          <w:sz w:val="24"/>
          <w:szCs w:val="24"/>
          <w:highlight w:val="none"/>
          <w:lang w:val="en-US" w:eastAsia="zh-CN"/>
        </w:rPr>
        <w:t>中心保存销毁授权委托书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；若无需进行销毁，申办方需提供</w:t>
      </w:r>
      <w:r>
        <w:rPr>
          <w:rFonts w:hint="eastAsia" w:ascii="Times New Roman" w:hAnsi="Times New Roman"/>
          <w:b w:val="0"/>
          <w:bCs w:val="0"/>
          <w:color w:val="FF0000"/>
          <w:sz w:val="24"/>
          <w:szCs w:val="24"/>
          <w:highlight w:val="none"/>
          <w:lang w:val="en-US" w:eastAsia="zh-CN"/>
        </w:rPr>
        <w:t>无需销毁的说明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780D7AEF">
      <w:pPr>
        <w:numPr>
          <w:ilvl w:val="0"/>
          <w:numId w:val="1"/>
        </w:numPr>
        <w:spacing w:line="360" w:lineRule="auto"/>
        <w:ind w:right="-210" w:rightChars="-100"/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为保证临床试验项目质量，申办方需向我机构提交</w:t>
      </w:r>
      <w:r>
        <w:rPr>
          <w:rFonts w:hint="eastAsia" w:ascii="Times New Roman" w:hAnsi="Times New Roman"/>
          <w:b w:val="0"/>
          <w:bCs w:val="0"/>
          <w:color w:val="FF0000"/>
          <w:sz w:val="24"/>
          <w:szCs w:val="24"/>
          <w:highlight w:val="none"/>
          <w:lang w:val="en-US" w:eastAsia="zh-CN"/>
        </w:rPr>
        <w:t>监查报告和稽查报告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0EB535CF">
      <w:pPr>
        <w:numPr>
          <w:ilvl w:val="0"/>
          <w:numId w:val="1"/>
        </w:numPr>
        <w:spacing w:line="360" w:lineRule="auto"/>
        <w:ind w:right="-210" w:rightChars="-100"/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highlight w:val="none"/>
        </w:rPr>
        <w:t>申办方在</w:t>
      </w:r>
      <w:r>
        <w:rPr>
          <w:rFonts w:hint="eastAsia" w:ascii="Times New Roman" w:hAnsi="Times New Roman"/>
          <w:b w:val="0"/>
          <w:bCs w:val="0"/>
          <w:color w:val="FF0000"/>
          <w:sz w:val="24"/>
          <w:szCs w:val="24"/>
          <w:highlight w:val="none"/>
        </w:rPr>
        <w:t>启动前</w:t>
      </w:r>
      <w:r>
        <w:rPr>
          <w:rFonts w:hint="eastAsia" w:ascii="Times New Roman" w:hAnsi="Times New Roman"/>
          <w:b w:val="0"/>
          <w:bCs w:val="0"/>
          <w:color w:val="FF0000"/>
          <w:sz w:val="24"/>
          <w:szCs w:val="24"/>
          <w:highlight w:val="none"/>
          <w:lang w:val="en-US" w:eastAsia="zh-CN"/>
        </w:rPr>
        <w:t>需提交药检报告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，若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highlight w:val="none"/>
        </w:rPr>
        <w:t>未提供，国家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局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highlight w:val="none"/>
        </w:rPr>
        <w:t>核查时会要求提供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相关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highlight w:val="none"/>
        </w:rPr>
        <w:t>佐证材料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  <w:commentRangeEnd w:id="16"/>
      <w:r>
        <w:commentReference w:id="16"/>
      </w:r>
    </w:p>
    <w:p w14:paraId="58EB3F53">
      <w:pPr>
        <w:numPr>
          <w:ilvl w:val="0"/>
          <w:numId w:val="0"/>
        </w:numPr>
        <w:spacing w:line="360" w:lineRule="auto"/>
        <w:ind w:right="-210" w:rightChars="-100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</w:p>
    <w:p w14:paraId="3548FE68">
      <w:pPr>
        <w:numPr>
          <w:ilvl w:val="0"/>
          <w:numId w:val="0"/>
        </w:numPr>
        <w:spacing w:line="360" w:lineRule="auto"/>
        <w:ind w:right="-210" w:rightChars="-100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</w:p>
    <w:p w14:paraId="2A9A5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</w:rPr>
      </w:pPr>
    </w:p>
    <w:sectPr>
      <w:headerReference r:id="rId5" w:type="default"/>
      <w:pgSz w:w="11906" w:h="16838"/>
      <w:pgMar w:top="873" w:right="1236" w:bottom="873" w:left="1236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syy-CCH" w:date="2024-07-16T15:22:05Z" w:initials="zsyy-CCH">
    <w:p w14:paraId="0C80A5CB">
      <w:pPr>
        <w:pStyle w:val="2"/>
        <w:rPr>
          <w:highlight w:val="yellow"/>
        </w:rPr>
      </w:pPr>
      <w:r>
        <w:rPr>
          <w:rFonts w:hint="eastAsia"/>
          <w:highlight w:val="yellow"/>
          <w:lang w:val="en-US" w:eastAsia="zh-CN"/>
        </w:rPr>
        <w:t>打印前请删除批注。</w:t>
      </w:r>
    </w:p>
  </w:comment>
  <w:comment w:id="1" w:author="zsyy-CCH" w:date="2024-07-16T10:01:15Z" w:initials="zsyy-CCH">
    <w:p w14:paraId="4A2834CF">
      <w:pPr>
        <w:pStyle w:val="2"/>
      </w:pP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>请正确填写信息，并</w:t>
      </w:r>
      <w:r>
        <w:rPr>
          <w:rFonts w:hint="eastAsia"/>
          <w:sz w:val="18"/>
          <w:szCs w:val="18"/>
          <w:lang w:val="en-US" w:eastAsia="zh-CN"/>
        </w:rPr>
        <w:t>与CTMS基本信息和《临床试验申请书》保持一致。</w:t>
      </w:r>
    </w:p>
  </w:comment>
  <w:comment w:id="2" w:author="zsyy-CCH" w:date="2024-07-23T18:02:54Z" w:initials="zsyy-CCH">
    <w:p w14:paraId="0AC8BCDB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机构填写</w:t>
      </w:r>
    </w:p>
  </w:comment>
  <w:comment w:id="3" w:author="ZSYY-PJ" w:date="2024-04-09T18:33:34Z" w:initials="">
    <w:p w14:paraId="0196178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科室名称请与CTMS系统中名称保持一致（需填写科室备案名称）：例如呼吸内科专业、肾病学专业、妇产科--妇科</w:t>
      </w:r>
    </w:p>
  </w:comment>
  <w:comment w:id="4" w:author="zsyy-CCH" w:date="2024-07-23T15:41:46Z" w:initials="zsyy-CCH">
    <w:p w14:paraId="5239041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若Leading PI和PI为不同人，两者均写上，如“</w:t>
      </w:r>
      <w:r>
        <w:rPr>
          <w:rFonts w:hint="eastAsia"/>
          <w:highlight w:val="yellow"/>
          <w:lang w:val="en-US" w:eastAsia="zh-CN"/>
        </w:rPr>
        <w:t>AAA（Leading PI）/BBB</w:t>
      </w:r>
      <w:r>
        <w:rPr>
          <w:rFonts w:hint="eastAsia"/>
          <w:lang w:val="en-US" w:eastAsia="zh-CN"/>
        </w:rPr>
        <w:t>”。</w:t>
      </w:r>
    </w:p>
  </w:comment>
  <w:comment w:id="5" w:author="zsyy-CCH" w:date="2024-07-16T10:06:41Z" w:initials="zsyy-CCH">
    <w:p w14:paraId="15EE54E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若有多个试验药物、对照药品，基础用药/联合用药，可自行添加表格。</w:t>
      </w:r>
    </w:p>
  </w:comment>
  <w:comment w:id="6" w:author="ZSYY-PJ" w:date="2024-04-09T18:14:41Z" w:initials="">
    <w:p w14:paraId="0C06307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若勾选是，请提供相关佐证材料</w:t>
      </w:r>
    </w:p>
  </w:comment>
  <w:comment w:id="7" w:author="ZSYY-PJ" w:date="2024-04-09T18:29:35Z" w:initials="">
    <w:p w14:paraId="786C733F">
      <w:pPr>
        <w:pStyle w:val="2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lang w:val="en-US" w:eastAsia="zh-CN"/>
        </w:rPr>
        <w:t>优先填写批件号，若未获得批件号和备案号，</w:t>
      </w:r>
      <w:r>
        <w:rPr>
          <w:rFonts w:hint="eastAsia"/>
          <w:color w:val="FF0000"/>
          <w:lang w:val="en-US" w:eastAsia="zh-CN"/>
        </w:rPr>
        <w:t>请备注：受理号XXXX</w:t>
      </w:r>
    </w:p>
  </w:comment>
  <w:comment w:id="8" w:author="ZSYY-PJ" w:date="2024-04-09T18:12:17Z" w:initials="">
    <w:p w14:paraId="1AB17E49">
      <w:pPr>
        <w:pStyle w:val="2"/>
        <w:rPr>
          <w:rFonts w:hint="default" w:eastAsia="宋体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此处请填写最新的正确的药物注册分类，例如：化</w:t>
      </w:r>
      <w:r>
        <w:rPr>
          <w:rFonts w:hint="eastAsia"/>
          <w:sz w:val="36"/>
          <w:szCs w:val="40"/>
          <w:highlight w:val="yellow"/>
          <w:lang w:val="en-US" w:eastAsia="zh-CN"/>
        </w:rPr>
        <w:t>学药品1类、治疗用生物制品1类</w:t>
      </w:r>
    </w:p>
  </w:comment>
  <w:comment w:id="9" w:author="ZSYY-PJ" w:date="2024-04-09T18:13:07Z" w:initials="">
    <w:p w14:paraId="0B8D30ED">
      <w:pPr>
        <w:pStyle w:val="2"/>
        <w:rPr>
          <w:rFonts w:hint="default" w:ascii="Times New Roman" w:hAnsi="Times New Roman" w:eastAsia="宋体" w:cs="Times New Roman"/>
          <w:sz w:val="32"/>
          <w:szCs w:val="36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6"/>
          <w:lang w:val="en-US" w:eastAsia="zh-CN"/>
        </w:rPr>
        <w:t>请根据实际情况填写，</w:t>
      </w:r>
      <w:r>
        <w:rPr>
          <w:rFonts w:hint="default" w:ascii="Times New Roman" w:hAnsi="Times New Roman" w:cs="Times New Roman"/>
          <w:sz w:val="32"/>
          <w:szCs w:val="36"/>
          <w:lang w:val="en-US" w:eastAsia="zh-CN"/>
        </w:rPr>
        <w:t>填写</w:t>
      </w:r>
      <w:r>
        <w:rPr>
          <w:rFonts w:hint="eastAsia" w:ascii="Times New Roman" w:hAnsi="Times New Roman" w:cs="Times New Roman"/>
          <w:sz w:val="32"/>
          <w:szCs w:val="36"/>
          <w:lang w:val="en-US" w:eastAsia="zh-CN"/>
        </w:rPr>
        <w:t>类型如</w:t>
      </w:r>
      <w:r>
        <w:rPr>
          <w:rFonts w:hint="default" w:ascii="Times New Roman" w:hAnsi="Times New Roman" w:cs="Times New Roman"/>
          <w:sz w:val="32"/>
          <w:szCs w:val="36"/>
          <w:highlight w:val="yellow"/>
          <w:lang w:val="en-US" w:eastAsia="zh-CN"/>
        </w:rPr>
        <w:t>I期、II期、III期、Ⅳ期</w:t>
      </w:r>
    </w:p>
  </w:comment>
  <w:comment w:id="10" w:author="zsyy-CCH" w:date="2024-07-16T10:02:14Z" w:initials="zsyy-CCH">
    <w:p w14:paraId="499C290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请勿遗漏。若无，请填写NA。</w:t>
      </w:r>
    </w:p>
  </w:comment>
  <w:comment w:id="11" w:author="zsyy-CCH" w:date="2024-07-16T10:03:33Z" w:initials="zsyy-CCH">
    <w:p w14:paraId="0396F7E5">
      <w:pPr>
        <w:pStyle w:val="2"/>
      </w:pPr>
      <w:r>
        <w:rPr>
          <w:rFonts w:hint="eastAsia"/>
          <w:lang w:val="en-US" w:eastAsia="zh-CN"/>
        </w:rPr>
        <w:t>若对照药为安慰剂，适应症请填写为NA或不适用。</w:t>
      </w:r>
    </w:p>
  </w:comment>
  <w:comment w:id="12" w:author="zsyy-CCH" w:date="2024-07-16T10:01:59Z" w:initials="zsyy-CCH">
    <w:p w14:paraId="3524346F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请勿遗漏。若无，请填写NA。</w:t>
      </w:r>
    </w:p>
  </w:comment>
  <w:comment w:id="13" w:author="ZSYY-PJ" w:date="2024-04-09T18:18:40Z" w:initials="">
    <w:p w14:paraId="1BB044A3">
      <w:pPr>
        <w:pStyle w:val="2"/>
        <w:rPr>
          <w:rFonts w:hint="default" w:eastAsia="宋体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SMO公司请输入全称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  <w:t>暂未确定请备注“暂未确定”；使用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非优选SMO请与机构邮件沟通发送SMO遴选表</w:t>
      </w:r>
    </w:p>
  </w:comment>
  <w:comment w:id="14" w:author="zsyy-CCH" w:date="2024-07-16T10:12:47Z" w:initials="zsyy-CCH">
    <w:p w14:paraId="2C47B81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请填写全部的参与单位。若我院为参加单位，请写上我院信息。</w:t>
      </w:r>
    </w:p>
  </w:comment>
  <w:comment w:id="15" w:author="ZSYY-PJ" w:date="2024-04-09T18:28:19Z" w:initials="">
    <w:p w14:paraId="4523380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必须手写签名，加盖公章。</w:t>
      </w:r>
    </w:p>
  </w:comment>
  <w:comment w:id="16" w:author="zsyy-CCH" w:date="2024-07-24T15:05:48Z" w:initials="zsyy-CCH">
    <w:p w14:paraId="2A122AC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请打印前删除。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C80A5CB" w15:done="0"/>
  <w15:commentEx w15:paraId="4A2834CF" w15:done="0"/>
  <w15:commentEx w15:paraId="0AC8BCDB" w15:done="0"/>
  <w15:commentEx w15:paraId="01961789" w15:done="0"/>
  <w15:commentEx w15:paraId="52390416" w15:done="0"/>
  <w15:commentEx w15:paraId="15EE54E3" w15:done="0"/>
  <w15:commentEx w15:paraId="0C063073" w15:done="0"/>
  <w15:commentEx w15:paraId="786C733F" w15:done="0"/>
  <w15:commentEx w15:paraId="1AB17E49" w15:done="0"/>
  <w15:commentEx w15:paraId="0B8D30ED" w15:done="0"/>
  <w15:commentEx w15:paraId="499C2903" w15:done="0"/>
  <w15:commentEx w15:paraId="0396F7E5" w15:done="0"/>
  <w15:commentEx w15:paraId="3524346F" w15:done="0"/>
  <w15:commentEx w15:paraId="1BB044A3" w15:done="0"/>
  <w15:commentEx w15:paraId="2C47B818" w15:done="0"/>
  <w15:commentEx w15:paraId="4523380C" w15:done="0"/>
  <w15:commentEx w15:paraId="2A122A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2F701">
    <w:pPr>
      <w:pStyle w:val="5"/>
      <w:tabs>
        <w:tab w:val="left" w:pos="7957"/>
      </w:tabs>
      <w:jc w:val="left"/>
      <w:rPr>
        <w:rFonts w:hint="default" w:ascii="Times New Roman" w:hAnsi="Times New Roman" w:eastAsia="宋体"/>
        <w:b/>
        <w:bCs/>
        <w:sz w:val="20"/>
        <w:lang w:val="en-US" w:eastAsia="zh-CN"/>
      </w:rPr>
    </w:pPr>
    <w:r>
      <w:rPr>
        <w:rFonts w:ascii="黑体" w:hAnsi="宋体" w:eastAsia="黑体" w:cs="宋体"/>
        <w:b/>
        <w:szCs w:val="21"/>
      </w:rPr>
      <w:drawing>
        <wp:inline distT="0" distB="0" distL="0" distR="0">
          <wp:extent cx="1895475" cy="323850"/>
          <wp:effectExtent l="19050" t="0" r="9525" b="0"/>
          <wp:docPr id="1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2000" contrast="48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ab/>
    </w:r>
    <w:r>
      <w:rPr>
        <w:rFonts w:ascii="Times New Roman" w:hAnsi="Times New Roman"/>
        <w:b/>
        <w:bCs/>
        <w:sz w:val="20"/>
      </w:rPr>
      <w:t>V</w:t>
    </w:r>
    <w:r>
      <w:rPr>
        <w:rFonts w:hint="eastAsia" w:ascii="Times New Roman" w:hAnsi="Times New Roman"/>
        <w:b/>
        <w:bCs/>
        <w:sz w:val="20"/>
        <w:lang w:val="en-US" w:eastAsia="zh-CN"/>
      </w:rPr>
      <w:t>6.0</w:t>
    </w:r>
    <w:r>
      <w:rPr>
        <w:rFonts w:hint="eastAsia" w:ascii="Times New Roman" w:hAnsi="Times New Roman"/>
        <w:b/>
        <w:bCs/>
        <w:sz w:val="20"/>
      </w:rPr>
      <w:t xml:space="preserve"> </w:t>
    </w:r>
    <w:r>
      <w:rPr>
        <w:rFonts w:ascii="Times New Roman" w:hAnsi="Times New Roman"/>
        <w:b/>
        <w:bCs/>
        <w:sz w:val="20"/>
      </w:rPr>
      <w:t xml:space="preserve"> </w:t>
    </w:r>
    <w:r>
      <w:rPr>
        <w:rFonts w:hint="eastAsia" w:ascii="Times New Roman" w:hAnsi="Times New Roman"/>
        <w:b/>
        <w:bCs/>
        <w:sz w:val="20"/>
        <w:lang w:val="en-US" w:eastAsia="zh-CN"/>
      </w:rPr>
      <w:t>20240726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36D88"/>
    <w:multiLevelType w:val="singleLevel"/>
    <w:tmpl w:val="22236D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syy-CCH">
    <w15:presenceInfo w15:providerId="None" w15:userId="zsyy-CCH"/>
  </w15:person>
  <w15:person w15:author="ZSYY-PJ">
    <w15:presenceInfo w15:providerId="WPS Office" w15:userId="3905728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JiYmU4ZTk0ZTRkMzdhMmQxNDViOTgwNWU3NjVhYmMifQ=="/>
  </w:docVars>
  <w:rsids>
    <w:rsidRoot w:val="0094398C"/>
    <w:rsid w:val="000A3E4F"/>
    <w:rsid w:val="000D3F96"/>
    <w:rsid w:val="00133C04"/>
    <w:rsid w:val="00167EE5"/>
    <w:rsid w:val="0029457A"/>
    <w:rsid w:val="00317825"/>
    <w:rsid w:val="003367AF"/>
    <w:rsid w:val="00382E72"/>
    <w:rsid w:val="0046798C"/>
    <w:rsid w:val="00490F13"/>
    <w:rsid w:val="004924B3"/>
    <w:rsid w:val="00506A5F"/>
    <w:rsid w:val="00510BC8"/>
    <w:rsid w:val="00511CA1"/>
    <w:rsid w:val="00581E4B"/>
    <w:rsid w:val="005A6E39"/>
    <w:rsid w:val="005E4519"/>
    <w:rsid w:val="0064082E"/>
    <w:rsid w:val="006875EE"/>
    <w:rsid w:val="006B5819"/>
    <w:rsid w:val="006F239C"/>
    <w:rsid w:val="00737E93"/>
    <w:rsid w:val="0074068C"/>
    <w:rsid w:val="007631E7"/>
    <w:rsid w:val="00766B25"/>
    <w:rsid w:val="007E6B4E"/>
    <w:rsid w:val="007E72A6"/>
    <w:rsid w:val="00802048"/>
    <w:rsid w:val="00870B49"/>
    <w:rsid w:val="00890A26"/>
    <w:rsid w:val="00892618"/>
    <w:rsid w:val="008A5420"/>
    <w:rsid w:val="008C44B1"/>
    <w:rsid w:val="00907164"/>
    <w:rsid w:val="0094398C"/>
    <w:rsid w:val="00983E11"/>
    <w:rsid w:val="009A1C97"/>
    <w:rsid w:val="009A7C1D"/>
    <w:rsid w:val="009C7C33"/>
    <w:rsid w:val="009E1DB6"/>
    <w:rsid w:val="00A215C3"/>
    <w:rsid w:val="00A32D9F"/>
    <w:rsid w:val="00A635F1"/>
    <w:rsid w:val="00A82C65"/>
    <w:rsid w:val="00AD1676"/>
    <w:rsid w:val="00B040BC"/>
    <w:rsid w:val="00B0672F"/>
    <w:rsid w:val="00BC5F96"/>
    <w:rsid w:val="00C66A06"/>
    <w:rsid w:val="00CB79BE"/>
    <w:rsid w:val="00D33D21"/>
    <w:rsid w:val="00D80776"/>
    <w:rsid w:val="00DB0CC0"/>
    <w:rsid w:val="00DB2B29"/>
    <w:rsid w:val="00DF4DAD"/>
    <w:rsid w:val="00E04D41"/>
    <w:rsid w:val="00E80CD8"/>
    <w:rsid w:val="00EA0B9A"/>
    <w:rsid w:val="00EB1F8C"/>
    <w:rsid w:val="00F57B90"/>
    <w:rsid w:val="00F80BB0"/>
    <w:rsid w:val="01F56106"/>
    <w:rsid w:val="022C27CA"/>
    <w:rsid w:val="0C227271"/>
    <w:rsid w:val="0DD06415"/>
    <w:rsid w:val="144C7885"/>
    <w:rsid w:val="17406B93"/>
    <w:rsid w:val="1B0755F2"/>
    <w:rsid w:val="1BFB11AC"/>
    <w:rsid w:val="266945FF"/>
    <w:rsid w:val="2DD35EC7"/>
    <w:rsid w:val="339444D7"/>
    <w:rsid w:val="33EC220F"/>
    <w:rsid w:val="35D14203"/>
    <w:rsid w:val="361769EB"/>
    <w:rsid w:val="3777366E"/>
    <w:rsid w:val="3AE873DC"/>
    <w:rsid w:val="3C112E59"/>
    <w:rsid w:val="3F7E3543"/>
    <w:rsid w:val="3FE911FB"/>
    <w:rsid w:val="40353C1A"/>
    <w:rsid w:val="43E53A4C"/>
    <w:rsid w:val="4682095B"/>
    <w:rsid w:val="48984C80"/>
    <w:rsid w:val="48BB231F"/>
    <w:rsid w:val="49384162"/>
    <w:rsid w:val="4BB45F0A"/>
    <w:rsid w:val="4C58703F"/>
    <w:rsid w:val="50BE6E39"/>
    <w:rsid w:val="50C34DD6"/>
    <w:rsid w:val="51474C71"/>
    <w:rsid w:val="531A0CCF"/>
    <w:rsid w:val="54CF16C7"/>
    <w:rsid w:val="56FF2085"/>
    <w:rsid w:val="5ADF6A2C"/>
    <w:rsid w:val="5EAE540C"/>
    <w:rsid w:val="619B2F92"/>
    <w:rsid w:val="62500A07"/>
    <w:rsid w:val="643B3503"/>
    <w:rsid w:val="64D663B8"/>
    <w:rsid w:val="688E59B5"/>
    <w:rsid w:val="69B37CED"/>
    <w:rsid w:val="6A4A4E89"/>
    <w:rsid w:val="6CEC2BB5"/>
    <w:rsid w:val="6DF4292D"/>
    <w:rsid w:val="71260DBB"/>
    <w:rsid w:val="727F59EE"/>
    <w:rsid w:val="764470FA"/>
    <w:rsid w:val="78F07818"/>
    <w:rsid w:val="7D61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D528D-9120-4648-94FB-9509F5492C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815</Characters>
  <Lines>8</Lines>
  <Paragraphs>2</Paragraphs>
  <TotalTime>0</TotalTime>
  <ScaleCrop>false</ScaleCrop>
  <LinksUpToDate>false</LinksUpToDate>
  <CharactersWithSpaces>1185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2019-04-10T01:00:00Z</dcterms:created>
  <dc:creator>56966</dc:creator>
  <cp:lastModifiedBy>zsyy-CCH</cp:lastModifiedBy>
  <dcterms:modified xsi:type="dcterms:W3CDTF">2024-07-26T01:43:36Z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78BA079A5D6A439E96DE57B1DF17F836</vt:lpwstr>
  </property>
</Properties>
</file>