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CA" w:rsidRPr="002A1C78" w:rsidRDefault="002A1C78" w:rsidP="002A1C78">
      <w:pPr>
        <w:jc w:val="center"/>
        <w:rPr>
          <w:sz w:val="28"/>
          <w:szCs w:val="28"/>
        </w:rPr>
      </w:pPr>
      <w:r w:rsidRPr="002A1C78">
        <w:rPr>
          <w:rFonts w:hint="eastAsia"/>
          <w:sz w:val="28"/>
          <w:szCs w:val="28"/>
        </w:rPr>
        <w:t>C</w:t>
      </w:r>
      <w:r w:rsidRPr="002A1C78">
        <w:rPr>
          <w:sz w:val="28"/>
          <w:szCs w:val="28"/>
        </w:rPr>
        <w:t>RC</w:t>
      </w:r>
      <w:r w:rsidR="00E85DDC" w:rsidRPr="002A1C78">
        <w:rPr>
          <w:rFonts w:hint="eastAsia"/>
          <w:sz w:val="28"/>
          <w:szCs w:val="28"/>
        </w:rPr>
        <w:t>工作评价量表</w:t>
      </w:r>
    </w:p>
    <w:p w:rsidR="00E85DDC" w:rsidRDefault="00E85DDC" w:rsidP="002A1C78">
      <w:pPr>
        <w:spacing w:line="360" w:lineRule="auto"/>
      </w:pPr>
      <w:r>
        <w:rPr>
          <w:rFonts w:hint="eastAsia"/>
        </w:rPr>
        <w:t>项目名称：</w:t>
      </w:r>
    </w:p>
    <w:p w:rsidR="00E85DDC" w:rsidRDefault="00E85DDC" w:rsidP="002A1C78">
      <w:pPr>
        <w:spacing w:line="360" w:lineRule="auto"/>
      </w:pPr>
      <w:r>
        <w:rPr>
          <w:rFonts w:hint="eastAsia"/>
        </w:rPr>
        <w:t>科室：主要研究者姓名：</w:t>
      </w:r>
    </w:p>
    <w:p w:rsidR="002A1C78" w:rsidRDefault="002A1C78" w:rsidP="002A1C78">
      <w:pPr>
        <w:spacing w:line="360" w:lineRule="auto"/>
      </w:pPr>
      <w:r>
        <w:t>SMO</w:t>
      </w:r>
      <w:r>
        <w:rPr>
          <w:rFonts w:hint="eastAsia"/>
        </w:rPr>
        <w:t>公司名称：C</w:t>
      </w:r>
      <w:r>
        <w:t>RC</w:t>
      </w:r>
      <w:r w:rsidR="00E85DDC">
        <w:rPr>
          <w:rFonts w:hint="eastAsia"/>
        </w:rPr>
        <w:t>姓名：</w:t>
      </w:r>
    </w:p>
    <w:p w:rsidR="00E85DDC" w:rsidRPr="002A1C78" w:rsidRDefault="002A1C78" w:rsidP="002A1C78">
      <w:pPr>
        <w:spacing w:line="360" w:lineRule="auto"/>
      </w:pPr>
      <w:r>
        <w:rPr>
          <w:rFonts w:hint="eastAsia"/>
        </w:rPr>
        <w:t>C</w:t>
      </w:r>
      <w:r>
        <w:t>RC</w:t>
      </w:r>
      <w:r>
        <w:rPr>
          <w:rFonts w:hint="eastAsia"/>
        </w:rPr>
        <w:t>授权起止日期</w:t>
      </w:r>
      <w:r w:rsidR="00E85DDC">
        <w:rPr>
          <w:rFonts w:hint="eastAsia"/>
        </w:rPr>
        <w:t>：</w:t>
      </w:r>
      <w:r w:rsidRPr="002A1C78">
        <w:rPr>
          <w:rFonts w:hint="eastAsia"/>
        </w:rPr>
        <w:t>评价日期</w:t>
      </w:r>
      <w:r>
        <w:rPr>
          <w:rFonts w:hint="eastAsia"/>
        </w:rPr>
        <w:t>：</w:t>
      </w:r>
    </w:p>
    <w:tbl>
      <w:tblPr>
        <w:tblStyle w:val="a3"/>
        <w:tblW w:w="8784" w:type="dxa"/>
        <w:tblLayout w:type="fixed"/>
        <w:tblLook w:val="04A0"/>
      </w:tblPr>
      <w:tblGrid>
        <w:gridCol w:w="921"/>
        <w:gridCol w:w="2193"/>
        <w:gridCol w:w="851"/>
        <w:gridCol w:w="851"/>
        <w:gridCol w:w="851"/>
        <w:gridCol w:w="851"/>
        <w:gridCol w:w="851"/>
        <w:gridCol w:w="1415"/>
      </w:tblGrid>
      <w:tr w:rsidR="002A1C78" w:rsidTr="002A1C78">
        <w:tc>
          <w:tcPr>
            <w:tcW w:w="921" w:type="dxa"/>
          </w:tcPr>
          <w:p w:rsidR="002A1C78" w:rsidRDefault="002A1C78" w:rsidP="00BB4A84">
            <w:pPr>
              <w:jc w:val="center"/>
            </w:pPr>
          </w:p>
        </w:tc>
        <w:tc>
          <w:tcPr>
            <w:tcW w:w="2193" w:type="dxa"/>
          </w:tcPr>
          <w:p w:rsidR="002A1C78" w:rsidRDefault="002A1C78" w:rsidP="00BB4A84">
            <w:pPr>
              <w:jc w:val="center"/>
            </w:pPr>
            <w:r>
              <w:rPr>
                <w:rFonts w:hint="eastAsia"/>
              </w:rPr>
              <w:t>评价内容</w:t>
            </w:r>
          </w:p>
        </w:tc>
        <w:tc>
          <w:tcPr>
            <w:tcW w:w="851" w:type="dxa"/>
          </w:tcPr>
          <w:p w:rsidR="002A1C78" w:rsidRDefault="002A1C78" w:rsidP="00BB4A84">
            <w:pPr>
              <w:jc w:val="center"/>
            </w:pPr>
            <w:r>
              <w:rPr>
                <w:rFonts w:hint="eastAsia"/>
              </w:rPr>
              <w:t>5分</w:t>
            </w:r>
          </w:p>
        </w:tc>
        <w:tc>
          <w:tcPr>
            <w:tcW w:w="851" w:type="dxa"/>
          </w:tcPr>
          <w:p w:rsidR="002A1C78" w:rsidRDefault="002A1C78" w:rsidP="00BB4A84">
            <w:pPr>
              <w:jc w:val="center"/>
            </w:pPr>
            <w:r>
              <w:rPr>
                <w:rFonts w:hint="eastAsia"/>
              </w:rPr>
              <w:t>4分</w:t>
            </w:r>
          </w:p>
        </w:tc>
        <w:tc>
          <w:tcPr>
            <w:tcW w:w="851" w:type="dxa"/>
          </w:tcPr>
          <w:p w:rsidR="002A1C78" w:rsidRDefault="002A1C78" w:rsidP="00BB4A84">
            <w:pPr>
              <w:jc w:val="center"/>
            </w:pPr>
            <w:r>
              <w:rPr>
                <w:rFonts w:hint="eastAsia"/>
              </w:rPr>
              <w:t>3分</w:t>
            </w:r>
          </w:p>
        </w:tc>
        <w:tc>
          <w:tcPr>
            <w:tcW w:w="851" w:type="dxa"/>
          </w:tcPr>
          <w:p w:rsidR="002A1C78" w:rsidRDefault="002A1C78" w:rsidP="00BB4A84">
            <w:pPr>
              <w:jc w:val="center"/>
            </w:pPr>
            <w:r>
              <w:rPr>
                <w:rFonts w:hint="eastAsia"/>
              </w:rPr>
              <w:t>2分</w:t>
            </w:r>
          </w:p>
        </w:tc>
        <w:tc>
          <w:tcPr>
            <w:tcW w:w="851" w:type="dxa"/>
          </w:tcPr>
          <w:p w:rsidR="002A1C78" w:rsidRDefault="002A1C78" w:rsidP="00BB4A84">
            <w:pPr>
              <w:jc w:val="center"/>
            </w:pPr>
            <w:r>
              <w:rPr>
                <w:rFonts w:hint="eastAsia"/>
              </w:rPr>
              <w:t>1分</w:t>
            </w:r>
          </w:p>
        </w:tc>
        <w:tc>
          <w:tcPr>
            <w:tcW w:w="1415" w:type="dxa"/>
          </w:tcPr>
          <w:p w:rsidR="002A1C78" w:rsidRDefault="002A1C78" w:rsidP="00BB4A84">
            <w:pPr>
              <w:jc w:val="center"/>
            </w:pPr>
            <w:r>
              <w:rPr>
                <w:rFonts w:hint="eastAsia"/>
              </w:rPr>
              <w:t>改进意见</w:t>
            </w:r>
          </w:p>
        </w:tc>
      </w:tr>
      <w:tr w:rsidR="002A1C78" w:rsidTr="00BB4A84">
        <w:tc>
          <w:tcPr>
            <w:tcW w:w="921" w:type="dxa"/>
            <w:vMerge w:val="restart"/>
            <w:vAlign w:val="center"/>
          </w:tcPr>
          <w:p w:rsidR="002A1C78" w:rsidRDefault="002A1C78">
            <w:r>
              <w:rPr>
                <w:rFonts w:hint="eastAsia"/>
              </w:rPr>
              <w:t>C</w:t>
            </w:r>
            <w:r>
              <w:t>RC</w:t>
            </w:r>
            <w:r>
              <w:rPr>
                <w:rFonts w:hint="eastAsia"/>
              </w:rPr>
              <w:t>交接</w:t>
            </w:r>
          </w:p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1、交接频率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2、交接质量（是否完成遗留问题的解决、交接是否完整、清楚）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 w:val="restart"/>
            <w:vAlign w:val="center"/>
          </w:tcPr>
          <w:p w:rsidR="002A1C78" w:rsidRDefault="002A1C78">
            <w:r>
              <w:rPr>
                <w:rFonts w:hint="eastAsia"/>
              </w:rPr>
              <w:t>试验执行</w:t>
            </w:r>
          </w:p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1、遵循方案流程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2、合理安排受试者访视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3、是否有主观原因导致的P</w:t>
            </w:r>
            <w:r>
              <w:t>D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4、协助研究者整理随访资料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5、协助研究者随访受试者并记录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 w:val="restart"/>
            <w:vAlign w:val="center"/>
          </w:tcPr>
          <w:p w:rsidR="002A1C78" w:rsidRDefault="002A1C78">
            <w:r>
              <w:rPr>
                <w:rFonts w:hint="eastAsia"/>
              </w:rPr>
              <w:t>标本处理</w:t>
            </w:r>
          </w:p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1、标本处理遵循方案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2、标本处理表格记录完整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3、标本管理过程无重大质量问题出现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 w:val="restart"/>
            <w:vAlign w:val="center"/>
          </w:tcPr>
          <w:p w:rsidR="002A1C78" w:rsidRDefault="002A1C78">
            <w:r>
              <w:rPr>
                <w:rFonts w:hint="eastAsia"/>
              </w:rPr>
              <w:t>沟通</w:t>
            </w:r>
          </w:p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1、协助研究者及时递交资料并归档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Merge/>
            <w:vAlign w:val="center"/>
          </w:tcPr>
          <w:p w:rsidR="002A1C78" w:rsidRDefault="002A1C78"/>
        </w:tc>
        <w:tc>
          <w:tcPr>
            <w:tcW w:w="2193" w:type="dxa"/>
          </w:tcPr>
          <w:p w:rsidR="002A1C78" w:rsidRDefault="002A1C78">
            <w:r>
              <w:rPr>
                <w:rFonts w:hint="eastAsia"/>
              </w:rPr>
              <w:t>2、发生问题时及时与各部门沟通（机构、伦理、科室、申办方等）</w:t>
            </w:r>
          </w:p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851" w:type="dxa"/>
          </w:tcPr>
          <w:p w:rsidR="002A1C78" w:rsidRDefault="002A1C78"/>
        </w:tc>
        <w:tc>
          <w:tcPr>
            <w:tcW w:w="1415" w:type="dxa"/>
          </w:tcPr>
          <w:p w:rsidR="002A1C78" w:rsidRDefault="002A1C78"/>
        </w:tc>
      </w:tr>
      <w:tr w:rsidR="002A1C78" w:rsidTr="00BB4A84">
        <w:tc>
          <w:tcPr>
            <w:tcW w:w="921" w:type="dxa"/>
            <w:vAlign w:val="center"/>
          </w:tcPr>
          <w:p w:rsidR="002A1C78" w:rsidRDefault="002A1C78">
            <w:r>
              <w:rPr>
                <w:rFonts w:hint="eastAsia"/>
              </w:rPr>
              <w:t>对S</w:t>
            </w:r>
            <w:r>
              <w:t>MO</w:t>
            </w:r>
            <w:r>
              <w:rPr>
                <w:rFonts w:hint="eastAsia"/>
              </w:rPr>
              <w:t>公司的评价</w:t>
            </w:r>
          </w:p>
        </w:tc>
        <w:tc>
          <w:tcPr>
            <w:tcW w:w="7863" w:type="dxa"/>
            <w:gridSpan w:val="7"/>
          </w:tcPr>
          <w:p w:rsidR="002A1C78" w:rsidRDefault="002A1C78"/>
        </w:tc>
      </w:tr>
      <w:tr w:rsidR="002A1C78" w:rsidTr="00BB4A84">
        <w:tc>
          <w:tcPr>
            <w:tcW w:w="921" w:type="dxa"/>
            <w:vAlign w:val="center"/>
          </w:tcPr>
          <w:p w:rsidR="002A1C78" w:rsidRDefault="002A1C78">
            <w:proofErr w:type="gramStart"/>
            <w:r>
              <w:rPr>
                <w:rFonts w:hint="eastAsia"/>
              </w:rPr>
              <w:t>其他评价</w:t>
            </w:r>
            <w:proofErr w:type="gramEnd"/>
          </w:p>
        </w:tc>
        <w:tc>
          <w:tcPr>
            <w:tcW w:w="7863" w:type="dxa"/>
            <w:gridSpan w:val="7"/>
          </w:tcPr>
          <w:p w:rsidR="002A1C78" w:rsidRDefault="002A1C78"/>
        </w:tc>
      </w:tr>
      <w:tr w:rsidR="002A1C78" w:rsidTr="00BB4A84">
        <w:trPr>
          <w:trHeight w:val="483"/>
        </w:trPr>
        <w:tc>
          <w:tcPr>
            <w:tcW w:w="921" w:type="dxa"/>
            <w:vAlign w:val="center"/>
          </w:tcPr>
          <w:p w:rsidR="002A1C78" w:rsidRDefault="002A1C78">
            <w:r>
              <w:rPr>
                <w:rFonts w:hint="eastAsia"/>
              </w:rPr>
              <w:t>总分</w:t>
            </w:r>
          </w:p>
        </w:tc>
        <w:tc>
          <w:tcPr>
            <w:tcW w:w="7863" w:type="dxa"/>
            <w:gridSpan w:val="7"/>
          </w:tcPr>
          <w:p w:rsidR="002A1C78" w:rsidRDefault="002A1C78"/>
        </w:tc>
      </w:tr>
    </w:tbl>
    <w:p w:rsidR="002A1C78" w:rsidRDefault="002A1C78" w:rsidP="002A1C78">
      <w:pPr>
        <w:spacing w:line="360" w:lineRule="auto"/>
        <w:ind w:right="840" w:firstLineChars="2300" w:firstLine="4830"/>
      </w:pPr>
    </w:p>
    <w:p w:rsidR="00E85DDC" w:rsidRPr="002A1C78" w:rsidRDefault="002A1C78" w:rsidP="002A1C78">
      <w:pPr>
        <w:spacing w:line="360" w:lineRule="auto"/>
        <w:ind w:right="840" w:firstLineChars="2300" w:firstLine="4830"/>
        <w:rPr>
          <w:u w:val="single"/>
        </w:rPr>
      </w:pPr>
      <w:r>
        <w:rPr>
          <w:rFonts w:hint="eastAsia"/>
        </w:rPr>
        <w:t>评价人签名：</w:t>
      </w:r>
    </w:p>
    <w:p w:rsidR="002A1C78" w:rsidRPr="002A1C78" w:rsidRDefault="002A1C78" w:rsidP="002A1C78">
      <w:pPr>
        <w:spacing w:line="360" w:lineRule="auto"/>
        <w:ind w:right="840" w:firstLineChars="2400" w:firstLine="5040"/>
        <w:rPr>
          <w:u w:val="single"/>
        </w:rPr>
      </w:pPr>
      <w:r>
        <w:rPr>
          <w:rFonts w:hint="eastAsia"/>
        </w:rPr>
        <w:t>日期：</w:t>
      </w:r>
    </w:p>
    <w:sectPr w:rsidR="002A1C78" w:rsidRPr="002A1C78" w:rsidSect="001E3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4F" w:rsidRDefault="00E23F4F" w:rsidP="00E23F4F">
      <w:r>
        <w:separator/>
      </w:r>
    </w:p>
  </w:endnote>
  <w:endnote w:type="continuationSeparator" w:id="1">
    <w:p w:rsidR="00E23F4F" w:rsidRDefault="00E23F4F" w:rsidP="00E2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4F" w:rsidRDefault="00E23F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4F" w:rsidRDefault="00E23F4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4F" w:rsidRDefault="00E23F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4F" w:rsidRDefault="00E23F4F" w:rsidP="00E23F4F">
      <w:r>
        <w:separator/>
      </w:r>
    </w:p>
  </w:footnote>
  <w:footnote w:type="continuationSeparator" w:id="1">
    <w:p w:rsidR="00E23F4F" w:rsidRDefault="00E23F4F" w:rsidP="00E23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4F" w:rsidRDefault="00E23F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4F" w:rsidRDefault="00E23F4F">
    <w:pPr>
      <w:pStyle w:val="a4"/>
    </w:pPr>
    <w:r>
      <w:rPr>
        <w:noProof/>
      </w:rPr>
      <w:drawing>
        <wp:inline distT="0" distB="0" distL="0" distR="0">
          <wp:extent cx="1895475" cy="3238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17C1C">
      <w:rPr>
        <w:rFonts w:ascii="Times New Roman" w:hAnsi="Times New Roman" w:cs="Times New Roman"/>
        <w:sz w:val="20"/>
      </w:rPr>
      <w:t>V1.</w:t>
    </w:r>
    <w:r>
      <w:rPr>
        <w:rFonts w:ascii="Times New Roman" w:hAnsi="Times New Roman" w:cs="Times New Roman" w:hint="eastAsia"/>
        <w:sz w:val="20"/>
      </w:rPr>
      <w:t>0    20200105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F4F" w:rsidRDefault="00E23F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BCA"/>
    <w:rsid w:val="001E39BC"/>
    <w:rsid w:val="002A1C78"/>
    <w:rsid w:val="00330BCA"/>
    <w:rsid w:val="00477FD5"/>
    <w:rsid w:val="00BB4A84"/>
    <w:rsid w:val="00E23F4F"/>
    <w:rsid w:val="00E8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3F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3F4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3F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3F4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3F4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3F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玲玲</dc:creator>
  <cp:keywords/>
  <dc:description/>
  <cp:lastModifiedBy>lzqm860724@163.com</cp:lastModifiedBy>
  <cp:revision>2</cp:revision>
  <dcterms:created xsi:type="dcterms:W3CDTF">2020-07-01T04:04:00Z</dcterms:created>
  <dcterms:modified xsi:type="dcterms:W3CDTF">2021-09-28T10:37:00Z</dcterms:modified>
</cp:coreProperties>
</file>