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05612">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V12.</w:t>
      </w:r>
      <w:r>
        <w:rPr>
          <w:rFonts w:hint="eastAsia"/>
          <w:b/>
          <w:sz w:val="18"/>
          <w:szCs w:val="18"/>
          <w:lang w:val="en-US" w:eastAsia="zh-CN"/>
        </w:rPr>
        <w:t>2</w:t>
      </w:r>
      <w:r>
        <w:rPr>
          <w:rFonts w:hint="eastAsia"/>
          <w:b/>
          <w:sz w:val="18"/>
          <w:szCs w:val="18"/>
        </w:rPr>
        <w:t xml:space="preserve"> 202</w:t>
      </w:r>
      <w:r>
        <w:rPr>
          <w:rFonts w:hint="eastAsia"/>
          <w:b/>
          <w:sz w:val="18"/>
          <w:szCs w:val="18"/>
          <w:lang w:val="en-US" w:eastAsia="zh-CN"/>
        </w:rPr>
        <w:t>50427</w:t>
      </w:r>
    </w:p>
    <w:p w14:paraId="68F12EE6">
      <w:pPr>
        <w:jc w:val="center"/>
        <w:rPr>
          <w:rFonts w:hint="default"/>
          <w:b/>
          <w:bCs w:val="0"/>
          <w:color w:val="FF0000"/>
          <w:sz w:val="28"/>
          <w:szCs w:val="28"/>
          <w:u w:val="single"/>
          <w:lang w:val="en-US" w:eastAsia="zh-CN"/>
        </w:rPr>
      </w:pPr>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yellow"/>
        </w:rPr>
        <w:t>（仅适用于CTMS系统）</w:t>
      </w:r>
    </w:p>
    <w:p w14:paraId="1C4CDB5B">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1B351DC4">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701CB9D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bookmarkStart w:id="0" w:name="_GoBack"/>
      <w:bookmarkEnd w:id="0"/>
    </w:p>
    <w:p w14:paraId="7B7FAC7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tbl>
      <w:tblPr>
        <w:tblStyle w:val="7"/>
        <w:tblpPr w:leftFromText="180" w:rightFromText="180" w:vertAnchor="text" w:horzAnchor="page" w:tblpX="1151" w:tblpY="445"/>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406"/>
        <w:gridCol w:w="4814"/>
      </w:tblGrid>
      <w:tr w14:paraId="6C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9" w:type="dxa"/>
            <w:vAlign w:val="center"/>
          </w:tcPr>
          <w:p w14:paraId="3FC35440">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3406" w:type="dxa"/>
            <w:vAlign w:val="center"/>
          </w:tcPr>
          <w:p w14:paraId="5F9299BC">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814" w:type="dxa"/>
            <w:vAlign w:val="center"/>
          </w:tcPr>
          <w:p w14:paraId="07CB2F5A">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r>
      <w:tr w14:paraId="29C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739"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2EDCEC">
            <w:pPr>
              <w:widowControl/>
              <w:jc w:val="center"/>
              <w:textAlignment w:val="bottom"/>
              <w:rPr>
                <w:rFonts w:ascii="???-18030" w:hAnsi="???-18030" w:cs="???-18030"/>
                <w:color w:val="000000" w:themeColor="text1"/>
                <w:szCs w:val="21"/>
              </w:rPr>
            </w:pPr>
            <w:r>
              <w:rPr>
                <w:rFonts w:hint="default" w:eastAsia="宋体"/>
                <w:b/>
                <w:bCs/>
              </w:rPr>
              <w:t>▲</w:t>
            </w:r>
          </w:p>
        </w:tc>
        <w:tc>
          <w:tcPr>
            <w:tcW w:w="3406" w:type="dxa"/>
          </w:tcPr>
          <w:p w14:paraId="25F6B243">
            <w:pPr>
              <w:spacing w:line="360" w:lineRule="auto"/>
              <w:rPr>
                <w:rFonts w:hint="default" w:eastAsiaTheme="minorEastAsia"/>
                <w:color w:val="000000" w:themeColor="text1"/>
                <w:sz w:val="18"/>
                <w:szCs w:val="18"/>
                <w:lang w:val="en-US"/>
              </w:rPr>
            </w:pPr>
            <w:commentRangeStart w:id="0"/>
            <w:r>
              <w:rPr>
                <w:rFonts w:hint="eastAsia" w:eastAsiaTheme="minorEastAsia"/>
                <w:b/>
                <w:bCs/>
                <w:color w:val="000000" w:themeColor="text1"/>
                <w:sz w:val="18"/>
                <w:szCs w:val="18"/>
              </w:rPr>
              <w:t>医疗器械临床试验立项审批表</w:t>
            </w:r>
            <w:commentRangeEnd w:id="0"/>
            <w:r>
              <w:commentReference w:id="0"/>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49396FDD">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814"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12BCC17">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3531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trPr>
        <w:tc>
          <w:tcPr>
            <w:tcW w:w="739" w:type="dxa"/>
          </w:tcPr>
          <w:p w14:paraId="6E4804A3">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2</w:t>
            </w:r>
          </w:p>
          <w:p w14:paraId="65EAFD7F">
            <w:pPr>
              <w:widowControl/>
              <w:jc w:val="center"/>
              <w:textAlignment w:val="bottom"/>
              <w:rPr>
                <w:rFonts w:ascii="???-18030" w:hAnsi="???-18030" w:cs="???-18030" w:eastAsiaTheme="minorEastAsia"/>
                <w:color w:val="000000" w:themeColor="text1"/>
                <w:sz w:val="18"/>
                <w:szCs w:val="18"/>
              </w:rPr>
            </w:pPr>
            <w:r>
              <w:rPr>
                <w:rFonts w:hint="eastAsia" w:ascii="新宋体-18030" w:hAnsi="新宋体-18030" w:eastAsia="新宋体-18030" w:cs="新宋体-18030"/>
                <w:bCs/>
                <w:color w:val="000000" w:themeColor="text1"/>
                <w:sz w:val="18"/>
                <w:szCs w:val="18"/>
              </w:rPr>
              <w:t>▲</w:t>
            </w:r>
          </w:p>
          <w:p w14:paraId="49A3B68D">
            <w:pPr>
              <w:widowControl/>
              <w:jc w:val="center"/>
              <w:textAlignment w:val="bottom"/>
              <w:rPr>
                <w:rFonts w:hint="eastAsia" w:ascii="宋体" w:hAnsi="宋体" w:cs="宋体"/>
                <w:color w:val="000000" w:themeColor="text1"/>
                <w:kern w:val="0"/>
                <w:szCs w:val="21"/>
              </w:rPr>
            </w:pPr>
          </w:p>
        </w:tc>
        <w:tc>
          <w:tcPr>
            <w:tcW w:w="3406" w:type="dxa"/>
          </w:tcPr>
          <w:p w14:paraId="5A9D7AEA">
            <w:pPr>
              <w:rPr>
                <w:rFonts w:hint="default" w:ascii="Times New Roman" w:hAnsi="Times New Roman" w:cs="Times New Roman"/>
                <w:b/>
                <w:bCs/>
                <w:color w:val="000000" w:themeColor="text1"/>
                <w:sz w:val="18"/>
                <w:szCs w:val="18"/>
              </w:rPr>
            </w:pPr>
            <w:commentRangeStart w:id="1"/>
            <w:r>
              <w:rPr>
                <w:rFonts w:hint="default" w:ascii="Times New Roman" w:hAnsi="Times New Roman" w:cs="Times New Roman"/>
                <w:b/>
                <w:bCs/>
                <w:color w:val="000000" w:themeColor="text1"/>
                <w:sz w:val="18"/>
                <w:szCs w:val="18"/>
              </w:rPr>
              <w:t>器械临床试验申请书</w:t>
            </w:r>
            <w:commentRangeEnd w:id="1"/>
            <w:r>
              <w:commentReference w:id="1"/>
            </w:r>
          </w:p>
          <w:p w14:paraId="363FEE56">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eastAsiaTheme="minorEastAsia"/>
                <w:color w:val="000000" w:themeColor="text1"/>
                <w:sz w:val="18"/>
                <w:szCs w:val="18"/>
              </w:rPr>
              <w:t xml:space="preserve">        </w:t>
            </w:r>
          </w:p>
          <w:p w14:paraId="68061DC4">
            <w:pPr>
              <w:rPr>
                <w:rFonts w:ascii="???-18030" w:hAnsi="???-18030" w:eastAsia="Times New Roman" w:cs="???-18030"/>
                <w:color w:val="000000" w:themeColor="text1"/>
                <w:sz w:val="18"/>
                <w:szCs w:val="18"/>
              </w:rPr>
            </w:pPr>
            <w:r>
              <w:rPr>
                <w:rFonts w:hint="eastAsia" w:ascii="???-18030" w:hAnsi="???-18030" w:cs="???-18030"/>
                <w:color w:val="000000" w:themeColor="text1"/>
                <w:sz w:val="20"/>
                <w:szCs w:val="18"/>
              </w:rPr>
              <w:t xml:space="preserve">    </w:t>
            </w:r>
            <w:r>
              <w:rPr>
                <w:rFonts w:hint="eastAsia" w:ascii="???-18030" w:hAnsi="???-18030" w:cs="???-18030"/>
                <w:color w:val="000000" w:themeColor="text1"/>
                <w:sz w:val="18"/>
                <w:szCs w:val="18"/>
              </w:rPr>
              <w:t xml:space="preserve">                               </w:t>
            </w:r>
          </w:p>
        </w:tc>
        <w:tc>
          <w:tcPr>
            <w:tcW w:w="4814"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269279C7">
            <w:pPr>
              <w:jc w:val="left"/>
              <w:rPr>
                <w:rFonts w:hint="eastAsia" w:ascii="???-18030" w:hAnsi="???-18030" w:cs="???-18030" w:eastAsiaTheme="minorEastAsia"/>
                <w:sz w:val="15"/>
                <w:szCs w:val="15"/>
                <w:lang w:eastAsia="zh-CN"/>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38F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0128BD5F">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6FE9C164">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r>
              <w:rPr>
                <w:rFonts w:hint="eastAsia" w:ascii="新宋体-18030" w:hAnsi="新宋体-18030" w:eastAsia="新宋体-18030" w:cs="新宋体-18030"/>
                <w:bCs/>
                <w:color w:val="000000" w:themeColor="text1"/>
                <w:sz w:val="18"/>
                <w:szCs w:val="18"/>
              </w:rPr>
              <w:t xml:space="preserve"> </w:t>
            </w:r>
            <w:r>
              <w:rPr>
                <w:rFonts w:hint="eastAsia" w:ascii="宋体" w:hAnsi="宋体" w:cs="宋体"/>
                <w:color w:val="000000" w:themeColor="text1"/>
                <w:sz w:val="18"/>
                <w:szCs w:val="18"/>
              </w:rPr>
              <w:t xml:space="preserve">                                       </w:t>
            </w:r>
          </w:p>
        </w:tc>
        <w:tc>
          <w:tcPr>
            <w:tcW w:w="4814"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36531D67">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r>
      <w:tr w14:paraId="5FEC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79239794">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3406"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6772EE93">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814"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2F19590A">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r>
      <w:tr w14:paraId="1E52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45C24E43">
            <w:pPr>
              <w:widowControl/>
              <w:jc w:val="center"/>
              <w:textAlignment w:val="bottom"/>
              <w:rPr>
                <w:rFonts w:ascii="宋体" w:hAnsi="宋体" w:cs="宋体"/>
                <w:b/>
                <w:bCs w:val="0"/>
                <w:color w:val="000000" w:themeColor="text1"/>
                <w:kern w:val="0"/>
                <w:szCs w:val="21"/>
              </w:rPr>
            </w:pPr>
            <w:r>
              <w:rPr>
                <w:rFonts w:hint="default" w:ascii="Times New Roman" w:hAnsi="Times New Roman" w:eastAsia="宋体" w:cs="Times New Roman"/>
                <w:b/>
                <w:bCs w:val="0"/>
                <w:sz w:val="18"/>
                <w:szCs w:val="18"/>
              </w:rPr>
              <w:t>▲</w:t>
            </w:r>
          </w:p>
        </w:tc>
        <w:tc>
          <w:tcPr>
            <w:tcW w:w="3406"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61C3466C">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814"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0D12E3C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DC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88ADB74">
            <w:pPr>
              <w:widowControl/>
              <w:jc w:val="center"/>
              <w:textAlignment w:val="bottom"/>
              <w:rPr>
                <w:rFonts w:ascii="宋体" w:hAnsi="宋体" w:cs="宋体"/>
                <w:b/>
                <w:bCs w:val="0"/>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3406" w:type="dxa"/>
          </w:tcPr>
          <w:p w14:paraId="4E4FE88E">
            <w:pPr>
              <w:rPr>
                <w:rFonts w:hint="eastAsia" w:ascii="新宋体-18030" w:hAnsi="新宋体-18030" w:eastAsia="新宋体-18030" w:cs="新宋体-18030"/>
                <w:bCs/>
                <w:color w:val="000000" w:themeColor="text1"/>
                <w:sz w:val="18"/>
                <w:szCs w:val="18"/>
              </w:rPr>
            </w:pPr>
            <w:r>
              <w:rPr>
                <w:rFonts w:hint="eastAsia" w:ascii="宋体" w:hAnsi="宋体" w:cs="宋体"/>
                <w:b/>
                <w:bCs/>
                <w:color w:val="000000" w:themeColor="text1"/>
                <w:sz w:val="18"/>
                <w:szCs w:val="18"/>
              </w:rPr>
              <w:t xml:space="preserve">器械临床试验批件/不需要临床试验审批的说明 </w:t>
            </w:r>
            <w:r>
              <w:rPr>
                <w:rFonts w:hint="eastAsia" w:ascii="新宋体-18030" w:hAnsi="新宋体-18030" w:eastAsia="新宋体-18030" w:cs="新宋体-18030"/>
                <w:bCs/>
                <w:color w:val="000000" w:themeColor="text1"/>
                <w:sz w:val="18"/>
                <w:szCs w:val="18"/>
              </w:rPr>
              <w:t xml:space="preserve"> </w:t>
            </w:r>
          </w:p>
          <w:p w14:paraId="2E9D30FA">
            <w:pPr>
              <w:rPr>
                <w:rFonts w:ascii="???-18030" w:hAnsi="???-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p>
          <w:p w14:paraId="5477E989">
            <w:pPr>
              <w:ind w:firstLine="4500" w:firstLineChars="2500"/>
              <w:rPr>
                <w:rFonts w:ascii="???-18030" w:hAnsi="???-18030" w:eastAsia="新宋体-18030" w:cs="???-18030"/>
                <w:color w:val="000000" w:themeColor="text1"/>
                <w:sz w:val="18"/>
                <w:szCs w:val="18"/>
              </w:rPr>
            </w:pPr>
            <w:r>
              <w:rPr>
                <w:rFonts w:hint="eastAsia" w:ascii="???-18030" w:hAnsi="???-18030" w:cs="???-18030"/>
                <w:color w:val="000000" w:themeColor="text1"/>
                <w:sz w:val="18"/>
                <w:szCs w:val="18"/>
              </w:rPr>
              <w:t xml:space="preserve">                             </w:t>
            </w:r>
          </w:p>
        </w:tc>
        <w:tc>
          <w:tcPr>
            <w:tcW w:w="4814"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4C1CDDC">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r>
      <w:tr w14:paraId="105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739" w:type="dxa"/>
            <w:vAlign w:val="top"/>
          </w:tcPr>
          <w:p w14:paraId="2E849794">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3406"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52917D69">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814"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F9AB9B8">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2E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484E029E">
            <w:pPr>
              <w:widowControl/>
              <w:jc w:val="center"/>
              <w:textAlignment w:val="bottom"/>
              <w:rPr>
                <w:rFonts w:ascii="宋体" w:hAnsi="宋体" w:cs="宋体"/>
                <w:color w:val="000000" w:themeColor="text1"/>
                <w:kern w:val="0"/>
                <w:szCs w:val="21"/>
              </w:rPr>
            </w:pPr>
            <w:r>
              <w:rPr>
                <w:rFonts w:hint="default" w:eastAsia="宋体"/>
                <w:b/>
                <w:bCs/>
              </w:rPr>
              <w:t>▲</w:t>
            </w:r>
          </w:p>
        </w:tc>
        <w:tc>
          <w:tcPr>
            <w:tcW w:w="3406"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1A5CE4D0">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814"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6B18928">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3B35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15B7460">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3D5D8626">
            <w:pPr>
              <w:widowControl/>
              <w:jc w:val="center"/>
              <w:textAlignment w:val="bottom"/>
              <w:rPr>
                <w:rFonts w:hint="eastAsia"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FB97815">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814"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B1CE37C">
            <w:pPr>
              <w:numPr>
                <w:ilvl w:val="-1"/>
                <w:numId w:val="0"/>
              </w:numPr>
              <w:jc w:val="left"/>
              <w:rPr>
                <w:rFonts w:hint="default" w:ascii="???-18030" w:hAnsi="???-18030" w:cs="???-18030"/>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p>
        </w:tc>
      </w:tr>
      <w:tr w14:paraId="2560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center"/>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497F7D4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sz w:val="18"/>
                <w:szCs w:val="18"/>
              </w:rPr>
              <w:t>▲</w:t>
            </w:r>
          </w:p>
        </w:tc>
        <w:tc>
          <w:tcPr>
            <w:tcW w:w="3406" w:type="dxa"/>
            <w:vAlign w:val="center"/>
          </w:tcPr>
          <w:p w14:paraId="20E23CAC">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医疗器械产品说明书或操作指南、研究者手册</w:t>
            </w:r>
            <w:r>
              <w:rPr>
                <w:rFonts w:hint="eastAsia" w:ascii="新宋体-18030" w:hAnsi="新宋体-18030" w:eastAsia="新宋体-18030" w:cs="新宋体-18030"/>
                <w:bCs/>
                <w:sz w:val="18"/>
                <w:szCs w:val="18"/>
              </w:rPr>
              <w:t xml:space="preserve">        </w:t>
            </w:r>
          </w:p>
          <w:p w14:paraId="297238EE">
            <w:pPr>
              <w:rPr>
                <w:rFonts w:hint="eastAsia"/>
                <w:bCs/>
                <w:color w:val="FF0000"/>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814" w:type="dxa"/>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0A06285">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2A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39" w:type="dxa"/>
            <w:vAlign w:val="top"/>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75E70252">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4A51B33F">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814" w:type="dxa"/>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55A9F87">
            <w:pPr>
              <w:jc w:val="left"/>
              <w:rPr>
                <w:rFonts w:ascii="???-18030" w:hAnsi="???-18030" w:eastAsia="Times New Roman"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591B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158BCCA7">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1</w:t>
            </w:r>
            <w:r>
              <w:rPr>
                <w:rFonts w:hint="default" w:ascii="宋体" w:hAnsi="宋体" w:cs="宋体"/>
                <w:color w:val="000000" w:themeColor="text1"/>
                <w:kern w:val="0"/>
                <w:szCs w:val="21"/>
                <w:lang w:val="en-US"/>
              </w:rPr>
              <w:t>2</w:t>
            </w:r>
          </w:p>
        </w:tc>
        <w:tc>
          <w:tcPr>
            <w:tcW w:w="3406"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5E3584F1">
            <w:pPr>
              <w:jc w:val="left"/>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CFEB3E4">
            <w:pPr>
              <w:jc w:val="left"/>
              <w:rPr>
                <w:rFonts w:eastAsiaTheme="minorEastAsia"/>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67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739" w:type="dxa"/>
            <w:vAlign w:val="top"/>
          </w:tcPr>
          <w:p w14:paraId="192D2B85">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3</w:t>
            </w:r>
          </w:p>
          <w:p w14:paraId="0E8AEAE2">
            <w:pPr>
              <w:widowControl/>
              <w:jc w:val="center"/>
              <w:textAlignment w:val="bottom"/>
              <w:rPr>
                <w:rFonts w:ascii="宋体" w:hAnsi="宋体" w:cs="宋体"/>
                <w:color w:val="000000" w:themeColor="text1"/>
                <w:kern w:val="0"/>
                <w:szCs w:val="21"/>
              </w:rPr>
            </w:pPr>
            <w:r>
              <w:rPr>
                <w:rFonts w:hint="eastAsia" w:ascii="宋体" w:hAnsi="宋体" w:cs="宋体"/>
                <w:b/>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448FAD49">
            <w:pPr>
              <w:numPr>
                <w:ilvl w:val="0"/>
                <w:numId w:val="0"/>
              </w:numPr>
              <w:jc w:val="left"/>
              <w:rPr>
                <w:rFonts w:ascii="???-18030" w:hAnsi="???-18030" w:cs="???-18030"/>
                <w:color w:val="000000" w:themeColor="text1"/>
                <w:sz w:val="18"/>
                <w:szCs w:val="18"/>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4814" w:type="dxa"/>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F514EE7">
            <w:pPr>
              <w:numPr>
                <w:ilvl w:val="-1"/>
                <w:numId w:val="0"/>
              </w:numPr>
              <w:jc w:val="left"/>
              <w:rPr>
                <w:rFonts w:hint="default" w:ascii="???-18030" w:hAnsi="???-18030" w:eastAsia="宋体" w:cs="???-18030"/>
                <w:sz w:val="18"/>
                <w:szCs w:val="18"/>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3CAE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602C495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4</w:t>
            </w:r>
          </w:p>
          <w:p w14:paraId="2766BB5F">
            <w:pPr>
              <w:widowControl/>
              <w:jc w:val="center"/>
              <w:textAlignment w:val="bottom"/>
              <w:rPr>
                <w:rFonts w:hint="eastAsia" w:ascii="宋体" w:hAnsi="宋体" w:cs="宋体"/>
                <w:color w:val="000000" w:themeColor="text1"/>
                <w:kern w:val="0"/>
                <w:szCs w:val="21"/>
              </w:rPr>
            </w:pPr>
            <w:r>
              <w:rPr>
                <w:b/>
                <w:bCs/>
                <w:color w:val="000000" w:themeColor="text1"/>
                <w:sz w:val="18"/>
                <w:szCs w:val="18"/>
              </w:rPr>
              <w:t>▲</w:t>
            </w:r>
          </w:p>
        </w:tc>
        <w:tc>
          <w:tcPr>
            <w:tcW w:w="3406" w:type="dxa"/>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56697A67">
            <w:pPr>
              <w:ind w:firstLine="180" w:firstLineChars="100"/>
              <w:jc w:val="left"/>
              <w:rPr>
                <w:rFonts w:hint="eastAsia" w:ascii="新宋体-18030" w:hAnsi="新宋体-18030" w:eastAsia="新宋体-18030" w:cs="新宋体-18030"/>
                <w:bCs/>
                <w:color w:val="000000" w:themeColor="text1"/>
                <w:sz w:val="18"/>
                <w:szCs w:val="18"/>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4814" w:type="dxa"/>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92FD34">
            <w:pPr>
              <w:jc w:val="left"/>
              <w:rPr>
                <w:rFonts w:hint="eastAsia"/>
                <w:sz w:val="18"/>
                <w:szCs w:val="18"/>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0CA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2D7BDC0C">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5</w:t>
            </w:r>
          </w:p>
          <w:p w14:paraId="7F3DB0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506B5F9E">
            <w:pPr>
              <w:rPr>
                <w:rFonts w:hint="default" w:ascii="新宋体-18030" w:hAnsi="新宋体-18030" w:eastAsia="新宋体-18030" w:cs="新宋体-18030"/>
                <w:bCs/>
                <w:color w:val="000000" w:themeColor="text1"/>
                <w:sz w:val="18"/>
                <w:szCs w:val="18"/>
                <w:lang w:val="en-US"/>
              </w:rPr>
            </w:pPr>
            <w:r>
              <w:rPr>
                <w:rFonts w:ascii="新宋体-18030" w:hAnsi="新宋体-18030" w:eastAsia="新宋体-18030" w:cs="新宋体-18030"/>
                <w:b/>
                <w:bCs w:val="0"/>
                <w:color w:val="000000" w:themeColor="text1"/>
                <w:sz w:val="18"/>
                <w:szCs w:val="18"/>
              </w:rPr>
              <w:t>医疗器械</w:t>
            </w:r>
            <w:r>
              <w:rPr>
                <w:rFonts w:hint="eastAsia" w:ascii="新宋体-18030" w:hAnsi="新宋体-18030" w:eastAsia="新宋体-18030" w:cs="新宋体-18030"/>
                <w:b/>
                <w:bCs w:val="0"/>
                <w:color w:val="000000" w:themeColor="text1"/>
                <w:sz w:val="18"/>
                <w:szCs w:val="18"/>
              </w:rPr>
              <w:t>产品技术要求</w:t>
            </w:r>
            <w:r>
              <w:rPr>
                <w:rFonts w:hint="default" w:ascii="新宋体-18030" w:hAnsi="新宋体-18030" w:eastAsia="新宋体-18030" w:cs="新宋体-18030"/>
                <w:bCs/>
                <w:color w:val="000000" w:themeColor="text1"/>
                <w:sz w:val="18"/>
                <w:szCs w:val="18"/>
                <w:lang w:val="en-US"/>
              </w:rPr>
              <w:t xml:space="preserve">                     </w:t>
            </w:r>
            <w:r>
              <w:rPr>
                <w:rFonts w:hint="eastAsia" w:ascii="新宋体-18030" w:hAnsi="新宋体-18030" w:eastAsia="新宋体-18030" w:cs="新宋体-18030"/>
                <w:bCs/>
                <w:color w:val="000000" w:themeColor="text1"/>
                <w:sz w:val="18"/>
                <w:szCs w:val="18"/>
              </w:rPr>
              <w:t xml:space="preserve">   </w:t>
            </w:r>
          </w:p>
          <w:p w14:paraId="30811919">
            <w:pPr>
              <w:jc w:val="left"/>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rFonts w:hint="eastAsia" w:cs="Times New Roman"/>
                <w:sz w:val="18"/>
                <w:szCs w:val="15"/>
                <w:lang w:val="en-US" w:eastAsia="zh-CN"/>
              </w:rPr>
              <w:t>器械涉及多个配件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059F4B49">
            <w:pPr>
              <w:jc w:val="left"/>
              <w:rPr>
                <w:rFonts w:hint="default" w:eastAsia="新宋体-18030"/>
                <w:sz w:val="18"/>
                <w:szCs w:val="18"/>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33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739" w:type="dxa"/>
            <w:vAlign w:val="top"/>
          </w:tcPr>
          <w:p w14:paraId="539A92AF">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6</w:t>
            </w:r>
          </w:p>
          <w:p w14:paraId="41CA132A">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3887F08C">
            <w:pPr>
              <w:rPr>
                <w:rFonts w:hint="eastAsia" w:ascii="新宋体-18030" w:hAnsi="新宋体-18030" w:eastAsia="新宋体-18030" w:cs="新宋体-18030"/>
                <w:bCs/>
                <w:color w:val="000000" w:themeColor="text1"/>
                <w:sz w:val="18"/>
                <w:szCs w:val="18"/>
              </w:rPr>
            </w:pPr>
            <w:r>
              <w:rPr>
                <w:rFonts w:hint="eastAsia" w:ascii="新宋体-18030" w:hAnsi="新宋体-18030" w:eastAsia="新宋体-18030" w:cs="新宋体-18030"/>
                <w:b/>
                <w:bCs w:val="0"/>
                <w:color w:val="auto"/>
                <w:sz w:val="18"/>
                <w:szCs w:val="18"/>
              </w:rPr>
              <w:t xml:space="preserve">产品性能委托检验报告/自检报告 </w:t>
            </w:r>
            <w:r>
              <w:rPr>
                <w:rFonts w:ascii="宋体" w:hAnsi="宋体" w:cs="宋体"/>
                <w:color w:val="auto"/>
                <w:sz w:val="18"/>
                <w:szCs w:val="18"/>
              </w:rPr>
              <w:t xml:space="preserve">   </w:t>
            </w:r>
            <w:r>
              <w:rPr>
                <w:rFonts w:ascii="宋体" w:hAnsi="宋体" w:cs="宋体"/>
                <w:color w:val="000000" w:themeColor="text1"/>
                <w:sz w:val="18"/>
                <w:szCs w:val="18"/>
              </w:rPr>
              <w:t xml:space="preserve">      </w:t>
            </w:r>
            <w:r>
              <w:rPr>
                <w:rFonts w:hint="eastAsia" w:ascii="宋体" w:hAnsi="宋体" w:cs="宋体"/>
                <w:color w:val="000000" w:themeColor="text1"/>
                <w:sz w:val="18"/>
                <w:szCs w:val="18"/>
              </w:rPr>
              <w:t xml:space="preserve">        </w:t>
            </w:r>
          </w:p>
          <w:p w14:paraId="0014F08E">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numPr>
                <w:ilvl w:val="0"/>
                <w:numId w:val="0"/>
              </w:numPr>
              <w:rPr>
                <w:rFonts w:hint="eastAsia" w:ascii="新宋体-18030" w:hAnsi="新宋体-18030" w:eastAsia="新宋体-18030" w:cs="新宋体-18030"/>
                <w:bCs/>
                <w:color w:val="000000" w:themeColor="text1"/>
                <w:sz w:val="18"/>
                <w:szCs w:val="18"/>
                <w:lang w:val="en-US" w:eastAsia="zh-CN"/>
              </w:rPr>
            </w:pPr>
            <w:r>
              <w:rPr>
                <w:rFonts w:hint="eastAsia" w:ascii="新宋体-18030" w:hAnsi="新宋体-18030" w:eastAsia="新宋体-18030" w:cs="新宋体-18030"/>
                <w:bCs/>
                <w:color w:val="000000" w:themeColor="text1"/>
                <w:sz w:val="18"/>
                <w:szCs w:val="18"/>
                <w:lang w:val="en-US" w:eastAsia="zh-CN"/>
              </w:rPr>
              <w:t>1.①委托检验报告；</w:t>
            </w:r>
          </w:p>
          <w:p w14:paraId="53A6D478">
            <w:pPr>
              <w:numPr>
                <w:ilvl w:val="0"/>
                <w:numId w:val="0"/>
              </w:numPr>
              <w:ind w:firstLine="180" w:firstLineChars="100"/>
              <w:rPr>
                <w:rFonts w:hint="default"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ascii="Times New Roman" w:hAnsi="Times New Roman" w:eastAsia="宋体" w:cs="Times New Roman"/>
                <w:kern w:val="2"/>
                <w:sz w:val="16"/>
                <w:szCs w:val="18"/>
                <w:lang w:val="en-US" w:eastAsia="zh-CN" w:bidi="ar-SA"/>
              </w:rPr>
              <w:t>2.</w:t>
            </w:r>
            <w:r>
              <w:rPr>
                <w:rFonts w:hint="eastAsia" w:cs="Times New Roman"/>
                <w:sz w:val="16"/>
                <w:szCs w:val="18"/>
                <w:lang w:val="en-US" w:eastAsia="zh-CN"/>
              </w:rPr>
              <w:t>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56E72C64">
            <w:pPr>
              <w:numPr>
                <w:ilvl w:val="0"/>
                <w:numId w:val="0"/>
              </w:numPr>
              <w:rPr>
                <w:rFonts w:hint="default" w:cs="Times New Roman"/>
                <w:sz w:val="16"/>
                <w:szCs w:val="18"/>
                <w:lang w:val="en-US" w:eastAsia="zh-CN"/>
              </w:rPr>
            </w:pPr>
            <w:r>
              <w:rPr>
                <w:rFonts w:hint="eastAsia" w:cs="Times New Roman"/>
                <w:sz w:val="16"/>
                <w:szCs w:val="18"/>
                <w:lang w:val="en-US" w:eastAsia="zh-CN"/>
              </w:rPr>
              <w:t>4.生物相容性报告和电磁相容性报告（如有）。</w:t>
            </w:r>
          </w:p>
        </w:tc>
        <w:tc>
          <w:tcPr>
            <w:tcW w:w="4814" w:type="dxa"/>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652EE711">
            <w:pPr>
              <w:numPr>
                <w:ilvl w:val="-1"/>
                <w:numId w:val="0"/>
              </w:numPr>
              <w:jc w:val="left"/>
              <w:rPr>
                <w:rFonts w:hint="default" w:cs="Times New Roman"/>
                <w:sz w:val="16"/>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7F0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427A2B8">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19B4C3A8">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color w:val="000000" w:themeColor="text1"/>
                <w:sz w:val="18"/>
                <w:szCs w:val="18"/>
              </w:rPr>
              <w:t>▲</w:t>
            </w:r>
          </w:p>
        </w:tc>
        <w:tc>
          <w:tcPr>
            <w:tcW w:w="3406" w:type="dxa"/>
            <w:vAlign w:val="top"/>
          </w:tcPr>
          <w:p w14:paraId="66E0D491">
            <w:pPr>
              <w:rPr>
                <w:rFonts w:hint="default" w:ascii="Times New Roman" w:hAnsi="Times New Roman" w:eastAsia="宋体" w:cs="Times New Roman"/>
                <w:bCs/>
                <w:color w:val="000000" w:themeColor="text1"/>
                <w:sz w:val="18"/>
                <w:szCs w:val="18"/>
              </w:rPr>
            </w:pPr>
            <w:r>
              <w:rPr>
                <w:rFonts w:hint="default" w:ascii="Times New Roman" w:hAnsi="Times New Roman" w:cs="Times New Roman"/>
                <w:b/>
                <w:bCs/>
                <w:color w:val="000000" w:themeColor="text1"/>
                <w:sz w:val="18"/>
                <w:szCs w:val="18"/>
              </w:rPr>
              <w:t>对照组器械</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587097F">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3.无对照医疗器械说明（如适用）。</w:t>
            </w:r>
          </w:p>
          <w:p w14:paraId="3B3367F6">
            <w:pPr>
              <w:rPr>
                <w:rFonts w:hint="default" w:ascii="Times New Roman" w:hAnsi="Times New Roman" w:eastAsia="宋体" w:cs="Times New Roman"/>
                <w:bCs/>
                <w:color w:val="000000" w:themeColor="text1"/>
                <w:sz w:val="18"/>
                <w:szCs w:val="18"/>
              </w:rPr>
            </w:pPr>
          </w:p>
        </w:tc>
        <w:tc>
          <w:tcPr>
            <w:tcW w:w="4814" w:type="dxa"/>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55A35FF">
            <w:pPr>
              <w:numPr>
                <w:ilvl w:val="-1"/>
                <w:numId w:val="0"/>
              </w:numPr>
              <w:jc w:val="left"/>
              <w:rPr>
                <w:rFonts w:hint="eastAsia" w:cs="Times New Roman"/>
                <w:sz w:val="18"/>
                <w:szCs w:val="18"/>
                <w:lang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3533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4412BD44">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8</w:t>
            </w:r>
          </w:p>
          <w:p w14:paraId="6FF2348E">
            <w:pPr>
              <w:widowControl/>
              <w:jc w:val="center"/>
              <w:textAlignment w:val="bottom"/>
              <w:rPr>
                <w:rFonts w:hint="eastAsia"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406"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903328A">
            <w:pPr>
              <w:jc w:val="left"/>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814"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6F09554">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r>
      <w:tr w14:paraId="339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645D7F3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19</w:t>
            </w:r>
          </w:p>
          <w:p w14:paraId="14E1F2D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3406"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5B3AFE7D">
            <w:pPr>
              <w:jc w:val="left"/>
              <w:rPr>
                <w:rFonts w:hint="eastAsia" w:cs="Times New Roman" w:eastAsiaTheme="minorEastAsia"/>
                <w:sz w:val="18"/>
                <w:szCs w:val="18"/>
                <w:lang w:val="en-US"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814"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ABBC65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287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739" w:type="dxa"/>
          </w:tcPr>
          <w:p w14:paraId="35362ADB">
            <w:pPr>
              <w:widowControl/>
              <w:jc w:val="center"/>
              <w:textAlignment w:val="bottom"/>
              <w:rPr>
                <w:rFonts w:hint="default"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eastAsia="zh-CN"/>
              </w:rPr>
              <w:t>20</w:t>
            </w:r>
          </w:p>
          <w:p w14:paraId="1BA93CBA">
            <w:pPr>
              <w:widowControl/>
              <w:jc w:val="center"/>
              <w:textAlignment w:val="bottom"/>
              <w:rPr>
                <w:rFonts w:hint="default" w:ascii="宋体" w:hAnsi="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3406" w:type="dxa"/>
            <w:vAlign w:val="top"/>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rFonts w:hint="eastAsia"/>
                <w:b/>
                <w:bCs/>
                <w:color w:val="000000" w:themeColor="text1"/>
                <w:sz w:val="18"/>
                <w:szCs w:val="18"/>
                <w:lang w:val="en-US" w:eastAsia="zh-CN"/>
              </w:rPr>
              <w:t>医疗</w:t>
            </w:r>
            <w:r>
              <w:rPr>
                <w:rFonts w:hint="eastAsia"/>
                <w:b/>
                <w:bCs/>
                <w:color w:val="000000" w:themeColor="text1"/>
                <w:sz w:val="18"/>
                <w:szCs w:val="18"/>
              </w:rPr>
              <w:t>器械</w:t>
            </w:r>
            <w:r>
              <w:rPr>
                <w:rFonts w:hint="eastAsia"/>
                <w:b/>
                <w:bCs/>
                <w:color w:val="000000" w:themeColor="text1"/>
                <w:sz w:val="18"/>
                <w:szCs w:val="18"/>
                <w:lang w:eastAsia="zh-CN"/>
              </w:rPr>
              <w:t>）</w:t>
            </w:r>
          </w:p>
          <w:p w14:paraId="53DBC38A">
            <w:pPr>
              <w:rPr>
                <w:rFonts w:hint="eastAsia" w:ascii="新宋体-18030" w:hAnsi="新宋体-18030" w:eastAsia="新宋体-18030" w:cs="新宋体-18030"/>
                <w:color w:val="000000" w:themeColor="text1"/>
                <w:sz w:val="18"/>
                <w:szCs w:val="18"/>
              </w:rPr>
            </w:pPr>
            <w:r>
              <w:rPr>
                <w:rFonts w:hint="eastAsia"/>
                <w:color w:val="000000" w:themeColor="text1"/>
                <w:sz w:val="18"/>
                <w:szCs w:val="18"/>
              </w:rPr>
              <w:t xml:space="preserve">            </w:t>
            </w:r>
            <w:r>
              <w:rPr>
                <w:rFonts w:hint="default"/>
                <w:color w:val="000000" w:themeColor="text1"/>
                <w:sz w:val="18"/>
                <w:szCs w:val="18"/>
                <w:lang w:val="en-US"/>
              </w:rPr>
              <w:t xml:space="preserve">        </w:t>
            </w:r>
            <w:r>
              <w:rPr>
                <w:rFonts w:hint="eastAsia"/>
                <w:color w:val="000000" w:themeColor="text1"/>
                <w:sz w:val="18"/>
                <w:szCs w:val="18"/>
              </w:rPr>
              <w:t xml:space="preserve">  </w:t>
            </w:r>
          </w:p>
        </w:tc>
        <w:tc>
          <w:tcPr>
            <w:tcW w:w="4814" w:type="dxa"/>
            <w:vAlign w:val="top"/>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720183C4">
            <w:pPr>
              <w:numPr>
                <w:ilvl w:val="0"/>
                <w:numId w:val="0"/>
              </w:numPr>
              <w:jc w:val="left"/>
              <w:rPr>
                <w:rFonts w:eastAsiaTheme="minorEastAsia"/>
                <w:sz w:val="18"/>
                <w:szCs w:val="18"/>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676A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trPr>
        <w:tc>
          <w:tcPr>
            <w:tcW w:w="739" w:type="dxa"/>
            <w:vAlign w:val="top"/>
          </w:tcPr>
          <w:p w14:paraId="5FDDEABC">
            <w:pPr>
              <w:spacing w:line="360" w:lineRule="auto"/>
              <w:jc w:val="center"/>
              <w:rPr>
                <w:rFonts w:hint="eastAsia" w:ascii="宋体" w:hAnsi="宋体" w:cs="宋体"/>
                <w:color w:val="000000" w:themeColor="text1"/>
                <w:kern w:val="0"/>
                <w:szCs w:val="21"/>
                <w:lang w:val="en-US" w:eastAsia="zh-CN"/>
              </w:rPr>
            </w:pPr>
            <w:r>
              <w:rPr>
                <w:rFonts w:hint="default"/>
                <w:sz w:val="18"/>
                <w:szCs w:val="18"/>
                <w:lang w:val="en-US" w:eastAsia="zh-CN"/>
              </w:rPr>
              <w:t>21</w:t>
            </w:r>
          </w:p>
        </w:tc>
        <w:tc>
          <w:tcPr>
            <w:tcW w:w="3406" w:type="dxa"/>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7ABDB6B6">
            <w:pPr>
              <w:spacing w:line="360" w:lineRule="auto"/>
              <w:jc w:val="both"/>
              <w:rPr>
                <w:rFonts w:hint="eastAsia"/>
                <w:color w:val="000000" w:themeColor="text1"/>
                <w:sz w:val="18"/>
                <w:szCs w:val="18"/>
                <w:lang w:val="en-US" w:eastAsia="zh-CN"/>
              </w:rPr>
            </w:pPr>
          </w:p>
        </w:tc>
        <w:tc>
          <w:tcPr>
            <w:tcW w:w="4814" w:type="dxa"/>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1379034A">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r>
      <w:tr w14:paraId="1C35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739" w:type="dxa"/>
            <w:vAlign w:val="top"/>
          </w:tcPr>
          <w:p w14:paraId="454C22D2">
            <w:pPr>
              <w:spacing w:line="360" w:lineRule="auto"/>
              <w:jc w:val="center"/>
              <w:rPr>
                <w:rFonts w:hint="eastAsia" w:ascii="宋体" w:hAnsi="宋体" w:cs="宋体"/>
                <w:color w:val="000000" w:themeColor="text1"/>
                <w:kern w:val="0"/>
                <w:szCs w:val="21"/>
                <w:lang w:val="en-US" w:eastAsia="zh-CN"/>
              </w:rPr>
            </w:pPr>
            <w:r>
              <w:rPr>
                <w:rFonts w:hint="default"/>
                <w:sz w:val="18"/>
                <w:szCs w:val="18"/>
                <w:lang w:val="en-US" w:eastAsia="zh-CN"/>
              </w:rPr>
              <w:t>22</w:t>
            </w:r>
          </w:p>
        </w:tc>
        <w:tc>
          <w:tcPr>
            <w:tcW w:w="3406"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71432890">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1A34D793">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2.请勿递交复印件/彩印件，需加盖申办方鲜章。</w:t>
            </w:r>
          </w:p>
        </w:tc>
      </w:tr>
      <w:tr w14:paraId="426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05D1CB07">
            <w:pPr>
              <w:spacing w:line="360" w:lineRule="auto"/>
              <w:jc w:val="center"/>
              <w:rPr>
                <w:rFonts w:hint="default" w:eastAsia="宋体"/>
                <w:sz w:val="18"/>
                <w:szCs w:val="18"/>
                <w:lang w:val="en-US" w:eastAsia="zh-CN"/>
              </w:rPr>
            </w:pPr>
            <w:r>
              <w:rPr>
                <w:rFonts w:hint="default"/>
                <w:sz w:val="18"/>
                <w:szCs w:val="18"/>
                <w:lang w:val="en-US" w:eastAsia="zh-CN"/>
              </w:rPr>
              <w:t>23</w:t>
            </w:r>
          </w:p>
        </w:tc>
        <w:tc>
          <w:tcPr>
            <w:tcW w:w="3406" w:type="dxa"/>
            <w:vAlign w:val="top"/>
          </w:tcPr>
          <w:p w14:paraId="63498850">
            <w:pPr>
              <w:spacing w:line="240" w:lineRule="auto"/>
              <w:jc w:val="both"/>
              <w:rPr>
                <w:rFonts w:hint="default" w:eastAsia="宋体"/>
                <w:sz w:val="18"/>
                <w:szCs w:val="18"/>
                <w:lang w:eastAsia="zh-CN"/>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803BA81">
            <w:pPr>
              <w:numPr>
                <w:ilvl w:val="-1"/>
                <w:numId w:val="0"/>
              </w:numPr>
              <w:ind w:left="0" w:leftChars="0" w:firstLine="0" w:firstLineChars="0"/>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742C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480CD9FD">
            <w:pPr>
              <w:spacing w:line="360" w:lineRule="auto"/>
              <w:jc w:val="center"/>
              <w:rPr>
                <w:rFonts w:hint="default"/>
                <w:sz w:val="18"/>
                <w:szCs w:val="18"/>
                <w:lang w:val="en-US" w:eastAsia="zh-CN"/>
              </w:rPr>
            </w:pPr>
            <w:r>
              <w:rPr>
                <w:rFonts w:hint="eastAsia"/>
                <w:sz w:val="18"/>
                <w:szCs w:val="18"/>
                <w:lang w:val="en-US" w:eastAsia="zh-CN"/>
              </w:rPr>
              <w:t>24</w:t>
            </w:r>
          </w:p>
        </w:tc>
        <w:tc>
          <w:tcPr>
            <w:tcW w:w="3406" w:type="dxa"/>
            <w:shd w:val="clear" w:color="auto" w:fill="auto"/>
            <w:vAlign w:val="top"/>
          </w:tcPr>
          <w:p w14:paraId="7D4631AC">
            <w:pPr>
              <w:spacing w:line="240" w:lineRule="auto"/>
              <w:jc w:val="both"/>
              <w:rPr>
                <w:rFonts w:hint="eastAsia" w:eastAsia="新宋体-18030"/>
                <w:bCs/>
                <w:color w:val="000000" w:themeColor="text1"/>
                <w:sz w:val="18"/>
              </w:rPr>
            </w:pPr>
            <w:r>
              <w:rPr>
                <w:rFonts w:eastAsia="新宋体-18030"/>
                <w:bCs/>
                <w:color w:val="000000" w:themeColor="text1"/>
                <w:sz w:val="18"/>
              </w:rPr>
              <w:t>动物试验报告</w:t>
            </w:r>
            <w:r>
              <w:rPr>
                <w:rFonts w:hint="eastAsia" w:eastAsia="新宋体-18030"/>
                <w:bCs/>
                <w:color w:val="000000" w:themeColor="text1"/>
                <w:sz w:val="18"/>
              </w:rPr>
              <w:t>（</w:t>
            </w:r>
            <w:r>
              <w:rPr>
                <w:rFonts w:eastAsiaTheme="minorEastAsia"/>
                <w:sz w:val="18"/>
                <w:szCs w:val="18"/>
              </w:rPr>
              <w:t>如适用</w:t>
            </w:r>
            <w:r>
              <w:rPr>
                <w:rFonts w:hint="eastAsia" w:eastAsia="新宋体-18030"/>
                <w:bCs/>
                <w:color w:val="000000" w:themeColor="text1"/>
                <w:sz w:val="18"/>
              </w:rPr>
              <w:t>）</w:t>
            </w:r>
          </w:p>
          <w:p w14:paraId="3B7DBA3E">
            <w:pPr>
              <w:spacing w:line="240" w:lineRule="auto"/>
              <w:jc w:val="both"/>
              <w:rPr>
                <w:rFonts w:hint="default" w:ascii="Times New Roman" w:hAnsi="Times New Roman" w:eastAsia="新宋体-18030" w:cs="Times New Roman"/>
                <w:bCs/>
                <w:color w:val="000000" w:themeColor="text1"/>
                <w:kern w:val="2"/>
                <w:sz w:val="18"/>
                <w:szCs w:val="24"/>
                <w:lang w:val="en-US" w:eastAsia="zh-CN" w:bidi="ar-SA"/>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center"/>
          </w:tcPr>
          <w:p w14:paraId="555B6EBC">
            <w:p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若不适用请上传空白文档说明，无需盖章</w:t>
            </w:r>
          </w:p>
        </w:tc>
      </w:tr>
      <w:tr w14:paraId="7B03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4C604861">
            <w:pPr>
              <w:spacing w:line="360" w:lineRule="auto"/>
              <w:jc w:val="center"/>
              <w:rPr>
                <w:rFonts w:hint="default"/>
                <w:sz w:val="18"/>
                <w:szCs w:val="18"/>
                <w:lang w:val="en-US" w:eastAsia="zh-CN"/>
              </w:rPr>
            </w:pPr>
            <w:r>
              <w:rPr>
                <w:rFonts w:hint="eastAsia"/>
                <w:sz w:val="18"/>
                <w:szCs w:val="18"/>
                <w:lang w:val="en-US" w:eastAsia="zh-CN"/>
              </w:rPr>
              <w:t>25</w:t>
            </w:r>
          </w:p>
        </w:tc>
        <w:tc>
          <w:tcPr>
            <w:tcW w:w="3406" w:type="dxa"/>
            <w:shd w:val="clear" w:color="auto" w:fill="auto"/>
            <w:vAlign w:val="top"/>
          </w:tcPr>
          <w:p w14:paraId="6215FFEC">
            <w:pPr>
              <w:spacing w:line="240" w:lineRule="auto"/>
              <w:jc w:val="both"/>
              <w:rPr>
                <w:rFonts w:ascii="Times New Roman" w:hAnsi="Times New Roman" w:eastAsia="新宋体-18030" w:cs="Times New Roman"/>
                <w:bCs/>
                <w:color w:val="000000" w:themeColor="text1"/>
                <w:kern w:val="2"/>
                <w:sz w:val="18"/>
                <w:szCs w:val="24"/>
                <w:lang w:val="en-US" w:eastAsia="zh-CN" w:bidi="ar-SA"/>
              </w:rPr>
            </w:pPr>
            <w:r>
              <w:rPr>
                <w:rFonts w:hint="eastAsia" w:eastAsiaTheme="minorEastAsia"/>
                <w:sz w:val="18"/>
                <w:szCs w:val="18"/>
                <w:lang w:val="en-US" w:eastAsia="zh-CN"/>
              </w:rPr>
              <w:t>临床试验机构的设施和条件能够满足试验的综述（PI签名）</w:t>
            </w:r>
          </w:p>
        </w:tc>
        <w:tc>
          <w:tcPr>
            <w:tcW w:w="4814" w:type="dxa"/>
            <w:vAlign w:val="top"/>
          </w:tcPr>
          <w:p w14:paraId="5E7FFBD0">
            <w:pPr>
              <w:numPr>
                <w:ilvl w:val="0"/>
                <w:numId w:val="0"/>
              </w:numPr>
              <w:ind w:left="0" w:leftChars="0" w:firstLine="0" w:firstLineChars="0"/>
              <w:jc w:val="left"/>
              <w:rPr>
                <w:rFonts w:hint="eastAsia" w:cs="Times New Roman"/>
                <w:sz w:val="18"/>
                <w:szCs w:val="15"/>
                <w:lang w:val="en-US" w:eastAsia="zh-CN"/>
              </w:rPr>
            </w:pPr>
            <w:r>
              <w:rPr>
                <w:rFonts w:hint="eastAsia" w:ascii="Times New Roman" w:hAnsi="Times New Roman" w:eastAsia="宋体" w:cs="Times New Roman"/>
                <w:kern w:val="2"/>
                <w:sz w:val="18"/>
                <w:szCs w:val="15"/>
                <w:lang w:val="en-US" w:eastAsia="zh-CN" w:bidi="ar-SA"/>
              </w:rPr>
              <w:t>1.</w:t>
            </w:r>
            <w:r>
              <w:rPr>
                <w:rFonts w:hint="eastAsia" w:cs="Times New Roman"/>
                <w:sz w:val="18"/>
                <w:szCs w:val="15"/>
                <w:lang w:val="en-US" w:eastAsia="zh-CN"/>
              </w:rPr>
              <w:t>使用机构模板</w:t>
            </w:r>
          </w:p>
          <w:p w14:paraId="3B81FB39">
            <w:pPr>
              <w:numPr>
                <w:ilvl w:val="0"/>
                <w:numId w:val="0"/>
              </w:numPr>
              <w:ind w:left="0" w:leftChars="0" w:firstLine="0" w:firstLineChars="0"/>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2.</w:t>
            </w:r>
            <w:r>
              <w:rPr>
                <w:rFonts w:hint="eastAsia" w:cs="Times New Roman"/>
                <w:sz w:val="18"/>
                <w:szCs w:val="15"/>
                <w:lang w:val="en-US" w:eastAsia="zh-CN"/>
              </w:rPr>
              <w:t>需PI签名审核</w:t>
            </w:r>
          </w:p>
        </w:tc>
      </w:tr>
    </w:tbl>
    <w:p w14:paraId="7887839B">
      <w:pPr>
        <w:rPr>
          <w:rFonts w:hint="default" w:eastAsia="宋体"/>
          <w:sz w:val="18"/>
          <w:szCs w:val="18"/>
        </w:rPr>
      </w:pPr>
    </w:p>
    <w:p w14:paraId="212B5617">
      <w:pPr>
        <w:rPr>
          <w:rFonts w:hint="default" w:eastAsia="宋体"/>
          <w:sz w:val="18"/>
          <w:szCs w:val="18"/>
        </w:rPr>
      </w:pPr>
    </w:p>
    <w:p w14:paraId="1E7B49FA">
      <w:pPr>
        <w:ind w:left="-375" w:leftChars="-412" w:hanging="490" w:hangingChars="271"/>
        <w:jc w:val="left"/>
        <w:rPr>
          <w:sz w:val="15"/>
          <w:szCs w:val="15"/>
        </w:rPr>
      </w:pPr>
      <w:r>
        <w:rPr>
          <w:rFonts w:hint="default" w:eastAsia="宋体"/>
          <w:b/>
          <w:bCs/>
          <w:sz w:val="18"/>
          <w:szCs w:val="18"/>
        </w:rPr>
        <w:t>备注：</w:t>
      </w:r>
    </w:p>
    <w:p w14:paraId="09DE114C">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w:t>
      </w:r>
    </w:p>
    <w:p w14:paraId="7710A2BF">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24234859">
      <w:pPr>
        <w:widowControl/>
        <w:numPr>
          <w:ilvl w:val="0"/>
          <w:numId w:val="1"/>
        </w:numPr>
        <w:spacing w:line="276" w:lineRule="auto"/>
        <w:ind w:left="-265" w:leftChars="-126" w:firstLine="0" w:firstLineChars="0"/>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2A56B73B">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86BC020">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7AF1CFBF">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251FA9C9">
      <w:pPr>
        <w:spacing w:line="360" w:lineRule="auto"/>
        <w:ind w:left="-286" w:leftChars="-136" w:firstLine="0"/>
        <w:rPr>
          <w:rFonts w:hint="default" w:eastAsia="宋体"/>
          <w:b/>
          <w:bCs/>
          <w:i w:val="0"/>
          <w:iCs w:val="0"/>
          <w:sz w:val="18"/>
          <w:szCs w:val="18"/>
        </w:rPr>
      </w:pPr>
    </w:p>
    <w:p w14:paraId="531BCCC6">
      <w:pPr>
        <w:spacing w:line="360" w:lineRule="auto"/>
        <w:ind w:left="-286" w:leftChars="-136" w:firstLine="0"/>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EA4CB0C">
      <w:pPr>
        <w:spacing w:line="360" w:lineRule="auto"/>
        <w:ind w:left="-286" w:leftChars="-136" w:firstLine="0"/>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AA82F11">
      <w:pPr>
        <w:spacing w:line="360" w:lineRule="auto"/>
        <w:ind w:left="-286" w:leftChars="-136" w:firstLine="0"/>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6802CE42">
      <w:pPr>
        <w:spacing w:line="360" w:lineRule="auto"/>
        <w:ind w:left="-286" w:leftChars="-136" w:firstLine="0"/>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1AE02FF">
      <w:pPr>
        <w:spacing w:line="360" w:lineRule="auto"/>
        <w:ind w:left="-286" w:leftChars="-136" w:firstLine="0"/>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EB6E6A5">
      <w:pPr>
        <w:spacing w:line="360" w:lineRule="auto"/>
        <w:ind w:left="-286" w:leftChars="-136" w:firstLine="0"/>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7C748E4D">
      <w:pPr>
        <w:spacing w:line="360" w:lineRule="auto"/>
        <w:ind w:left="-286" w:leftChars="-136" w:firstLine="0"/>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18A5F02">
      <w:pPr>
        <w:tabs>
          <w:tab w:val="left" w:pos="653"/>
        </w:tabs>
        <w:ind w:left="0" w:leftChars="0" w:firstLine="0" w:firstLineChars="0"/>
        <w:jc w:val="left"/>
        <w:rPr>
          <w:lang w:val="en-US" w:eastAsia="zh-CN"/>
        </w:rPr>
      </w:pPr>
    </w:p>
    <w:sectPr>
      <w:pgSz w:w="11906" w:h="16838"/>
      <w:pgMar w:top="0"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1"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7C853" w15:done="0"/>
  <w15:commentEx w15:paraId="58856F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810FE"/>
    <w:rsid w:val="00F83BAC"/>
    <w:rsid w:val="00F94D5F"/>
    <w:rsid w:val="00FA361A"/>
    <w:rsid w:val="00FD0FF6"/>
    <w:rsid w:val="00FD4A5B"/>
    <w:rsid w:val="01870DC3"/>
    <w:rsid w:val="039225A0"/>
    <w:rsid w:val="04F75E4C"/>
    <w:rsid w:val="05F65BE0"/>
    <w:rsid w:val="07615700"/>
    <w:rsid w:val="076B4C5F"/>
    <w:rsid w:val="07862E7A"/>
    <w:rsid w:val="07937EF2"/>
    <w:rsid w:val="07DD7C3B"/>
    <w:rsid w:val="082E5A40"/>
    <w:rsid w:val="0B987238"/>
    <w:rsid w:val="0EA33B28"/>
    <w:rsid w:val="0EAF7E38"/>
    <w:rsid w:val="0EEF400B"/>
    <w:rsid w:val="0F90715C"/>
    <w:rsid w:val="13CC1ACD"/>
    <w:rsid w:val="14687F66"/>
    <w:rsid w:val="16692FD3"/>
    <w:rsid w:val="168C1D7A"/>
    <w:rsid w:val="16F8334A"/>
    <w:rsid w:val="188A6381"/>
    <w:rsid w:val="197A36DF"/>
    <w:rsid w:val="199C03F6"/>
    <w:rsid w:val="19CF41F3"/>
    <w:rsid w:val="1C9C7266"/>
    <w:rsid w:val="1EE97BFD"/>
    <w:rsid w:val="20187FE6"/>
    <w:rsid w:val="23E4479F"/>
    <w:rsid w:val="24E731D3"/>
    <w:rsid w:val="25DA11BB"/>
    <w:rsid w:val="25F61FBD"/>
    <w:rsid w:val="26F07D02"/>
    <w:rsid w:val="284A1517"/>
    <w:rsid w:val="29DB01C2"/>
    <w:rsid w:val="2A4A38BE"/>
    <w:rsid w:val="2B4A26B2"/>
    <w:rsid w:val="2CBB7834"/>
    <w:rsid w:val="2CD22CD6"/>
    <w:rsid w:val="2DE34655"/>
    <w:rsid w:val="2E30448B"/>
    <w:rsid w:val="2E3E1EA2"/>
    <w:rsid w:val="2FAB128E"/>
    <w:rsid w:val="30A552E2"/>
    <w:rsid w:val="31705DC0"/>
    <w:rsid w:val="32C52505"/>
    <w:rsid w:val="32E97709"/>
    <w:rsid w:val="34545B4F"/>
    <w:rsid w:val="345A435A"/>
    <w:rsid w:val="35D55CC8"/>
    <w:rsid w:val="375241BA"/>
    <w:rsid w:val="38A5608E"/>
    <w:rsid w:val="38CB15F6"/>
    <w:rsid w:val="39032345"/>
    <w:rsid w:val="396C43C2"/>
    <w:rsid w:val="3A217159"/>
    <w:rsid w:val="3C64296D"/>
    <w:rsid w:val="3C7D7737"/>
    <w:rsid w:val="3DFB4AE2"/>
    <w:rsid w:val="4100248C"/>
    <w:rsid w:val="449B768A"/>
    <w:rsid w:val="45401502"/>
    <w:rsid w:val="46701369"/>
    <w:rsid w:val="46BA2AD3"/>
    <w:rsid w:val="471517EC"/>
    <w:rsid w:val="480F123C"/>
    <w:rsid w:val="483B4F1C"/>
    <w:rsid w:val="48537290"/>
    <w:rsid w:val="485E217E"/>
    <w:rsid w:val="489F70D7"/>
    <w:rsid w:val="48BC2831"/>
    <w:rsid w:val="4A1E3F31"/>
    <w:rsid w:val="4AE008E9"/>
    <w:rsid w:val="4C19307C"/>
    <w:rsid w:val="4D2933B7"/>
    <w:rsid w:val="4D7020AD"/>
    <w:rsid w:val="4DBF53EE"/>
    <w:rsid w:val="4E5C7E9C"/>
    <w:rsid w:val="4E5D5951"/>
    <w:rsid w:val="514A7349"/>
    <w:rsid w:val="51D37FEC"/>
    <w:rsid w:val="51E40B77"/>
    <w:rsid w:val="54B96A37"/>
    <w:rsid w:val="582E10FD"/>
    <w:rsid w:val="595F7D4B"/>
    <w:rsid w:val="599962EF"/>
    <w:rsid w:val="59C24E56"/>
    <w:rsid w:val="5A2C2714"/>
    <w:rsid w:val="5AC76764"/>
    <w:rsid w:val="5B245F3A"/>
    <w:rsid w:val="5EC12A79"/>
    <w:rsid w:val="5F3E76BC"/>
    <w:rsid w:val="60673AF3"/>
    <w:rsid w:val="619F0FB2"/>
    <w:rsid w:val="62253258"/>
    <w:rsid w:val="66DE5C9A"/>
    <w:rsid w:val="67B31783"/>
    <w:rsid w:val="689C23B8"/>
    <w:rsid w:val="69A65749"/>
    <w:rsid w:val="6B8B47E3"/>
    <w:rsid w:val="6C716CF8"/>
    <w:rsid w:val="6C971AF3"/>
    <w:rsid w:val="6D062AA0"/>
    <w:rsid w:val="6D1B1B51"/>
    <w:rsid w:val="6D9275D3"/>
    <w:rsid w:val="6F4114D4"/>
    <w:rsid w:val="713E0C25"/>
    <w:rsid w:val="72E41AD9"/>
    <w:rsid w:val="73CD4BF9"/>
    <w:rsid w:val="73EE0C45"/>
    <w:rsid w:val="74BB255D"/>
    <w:rsid w:val="76A2766B"/>
    <w:rsid w:val="78CC61A9"/>
    <w:rsid w:val="7AD03924"/>
    <w:rsid w:val="7B7746A6"/>
    <w:rsid w:val="7BA902D0"/>
    <w:rsid w:val="7D78021C"/>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3847</Words>
  <Characters>4353</Characters>
  <Lines>24</Lines>
  <Paragraphs>6</Paragraphs>
  <TotalTime>0</TotalTime>
  <ScaleCrop>false</ScaleCrop>
  <LinksUpToDate>false</LinksUpToDate>
  <CharactersWithSpaces>4791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ZY</cp:lastModifiedBy>
  <cp:lastPrinted>2019-05-24T07:56:00Z</cp:lastPrinted>
  <dcterms:modified xsi:type="dcterms:W3CDTF">2025-05-07T03:18:33Z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32D641AF96F445539E8CD14C107FF2A1</vt:lpwstr>
  </property>
  <property fmtid="{D5CDD505-2E9C-101B-9397-08002B2CF9AE}" pid="4" name="KSOTemplateDocerSaveRecord">
    <vt:lpwstr>eyJoZGlkIjoiMmJiOTcyMTBlNTNmNjA1M2QyNWUxYTRlZmIzNTdhY2YiLCJ1c2VySWQiOiI0MjkyMDAzMTQifQ==</vt:lpwstr>
  </property>
</Properties>
</file>